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2"/>
      </w:tblGrid>
      <w:tr w:rsidR="00A70CF9" w:rsidTr="00760C09">
        <w:trPr>
          <w:trHeight w:val="12910"/>
        </w:trPr>
        <w:tc>
          <w:tcPr>
            <w:tcW w:w="8712" w:type="dxa"/>
            <w:shd w:val="clear" w:color="auto" w:fill="auto"/>
          </w:tcPr>
          <w:p w:rsidR="00A70CF9" w:rsidRPr="00B407FF" w:rsidRDefault="00A70CF9" w:rsidP="00760C09">
            <w:pPr>
              <w:jc w:val="center"/>
              <w:rPr>
                <w:rFonts w:ascii="ＭＳ ゴシック" w:eastAsia="ＭＳ ゴシック" w:hAnsi="ＭＳ ゴシック"/>
                <w:sz w:val="48"/>
                <w:szCs w:val="48"/>
              </w:rPr>
            </w:pPr>
            <w:bookmarkStart w:id="0" w:name="_GoBack"/>
            <w:bookmarkEnd w:id="0"/>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Default="00A70CF9" w:rsidP="00760C09">
            <w:pPr>
              <w:jc w:val="center"/>
              <w:rPr>
                <w:rFonts w:ascii="ＭＳ ゴシック" w:eastAsia="ＭＳ ゴシック" w:hAnsi="ＭＳ ゴシック"/>
                <w:sz w:val="48"/>
                <w:szCs w:val="48"/>
              </w:rPr>
            </w:pPr>
            <w:r w:rsidRPr="00B820CD">
              <w:rPr>
                <w:rFonts w:ascii="ＭＳ ゴシック" w:eastAsia="ＭＳ ゴシック" w:hAnsi="ＭＳ ゴシック" w:hint="eastAsia"/>
                <w:sz w:val="48"/>
                <w:szCs w:val="48"/>
              </w:rPr>
              <w:t>統計等情報流通連携基盤システム</w:t>
            </w:r>
          </w:p>
          <w:p w:rsidR="00A70CF9" w:rsidRPr="00632DF7"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r>
              <w:rPr>
                <w:rFonts w:ascii="ＭＳ ゴシック" w:eastAsia="ＭＳ ゴシック" w:hAnsi="ＭＳ ゴシック" w:hint="eastAsia"/>
                <w:sz w:val="48"/>
                <w:szCs w:val="48"/>
              </w:rPr>
              <w:t>実装詳細仕様書</w:t>
            </w: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B407FF" w:rsidRDefault="00A70CF9" w:rsidP="00760C09">
            <w:pPr>
              <w:jc w:val="center"/>
              <w:rPr>
                <w:rFonts w:ascii="ＭＳ ゴシック" w:eastAsia="ＭＳ ゴシック" w:hAnsi="ＭＳ ゴシック"/>
                <w:sz w:val="48"/>
                <w:szCs w:val="48"/>
              </w:rPr>
            </w:pPr>
          </w:p>
          <w:p w:rsidR="00A70CF9" w:rsidRPr="004E3356" w:rsidRDefault="00A70CF9" w:rsidP="00760C09">
            <w:pPr>
              <w:pStyle w:val="ChapterTitle"/>
              <w:jc w:val="center"/>
              <w:rPr>
                <w:rFonts w:ascii="ＭＳ 明朝" w:eastAsia="ＭＳ 明朝" w:hAnsi="ＭＳ 明朝"/>
                <w:sz w:val="40"/>
                <w:szCs w:val="48"/>
              </w:rPr>
            </w:pPr>
            <w:r w:rsidRPr="004E3356">
              <w:rPr>
                <w:rFonts w:ascii="ＭＳ 明朝" w:eastAsia="ＭＳ 明朝" w:hAnsi="ＭＳ 明朝" w:hint="eastAsia"/>
                <w:sz w:val="40"/>
                <w:szCs w:val="48"/>
              </w:rPr>
              <w:t>株式会社横須賀テレコムリサーチパーク</w:t>
            </w:r>
          </w:p>
          <w:p w:rsidR="00A70CF9" w:rsidRPr="00B407FF" w:rsidRDefault="00A70CF9" w:rsidP="00760C09">
            <w:pPr>
              <w:jc w:val="center"/>
              <w:rPr>
                <w:rFonts w:ascii="ＭＳ ゴシック" w:eastAsia="ＭＳ ゴシック" w:hAnsi="ＭＳ ゴシック"/>
                <w:sz w:val="48"/>
                <w:szCs w:val="48"/>
              </w:rPr>
            </w:pPr>
          </w:p>
          <w:p w:rsidR="00A70CF9" w:rsidRDefault="00A70CF9" w:rsidP="00760C09"/>
        </w:tc>
      </w:tr>
    </w:tbl>
    <w:sdt>
      <w:sdtPr>
        <w:rPr>
          <w:lang w:val="ja-JP"/>
        </w:rPr>
        <w:id w:val="1269707988"/>
        <w:docPartObj>
          <w:docPartGallery w:val="Table of Contents"/>
          <w:docPartUnique/>
        </w:docPartObj>
      </w:sdtPr>
      <w:sdtEndPr>
        <w:rPr>
          <w:lang w:val="en-US"/>
        </w:rPr>
      </w:sdtEndPr>
      <w:sdtContent>
        <w:p w:rsidR="00A70CF9" w:rsidRDefault="00A70CF9" w:rsidP="00C31F2B">
          <w:pPr>
            <w:ind w:firstLine="840"/>
          </w:pPr>
          <w:r w:rsidRPr="00745423">
            <w:rPr>
              <w:rFonts w:asciiTheme="majorEastAsia" w:eastAsiaTheme="majorEastAsia" w:hAnsiTheme="majorEastAsia"/>
              <w:sz w:val="36"/>
              <w:lang w:val="ja-JP"/>
            </w:rPr>
            <w:t>目次</w:t>
          </w:r>
        </w:p>
        <w:p w:rsidR="00C31F2B" w:rsidRDefault="00A70CF9">
          <w:pPr>
            <w:pStyle w:val="11"/>
            <w:tabs>
              <w:tab w:val="left" w:pos="420"/>
              <w:tab w:val="right" w:leader="dot" w:pos="8494"/>
            </w:tabs>
            <w:rPr>
              <w:noProof/>
            </w:rPr>
          </w:pPr>
          <w:r>
            <w:fldChar w:fldCharType="begin"/>
          </w:r>
          <w:r>
            <w:instrText xml:space="preserve"> TOC \o "1-3" \h \z \u </w:instrText>
          </w:r>
          <w:r>
            <w:fldChar w:fldCharType="separate"/>
          </w:r>
          <w:hyperlink w:anchor="_Toc387405388" w:history="1">
            <w:r w:rsidR="00C31F2B" w:rsidRPr="0025739C">
              <w:rPr>
                <w:rStyle w:val="a5"/>
                <w:noProof/>
              </w:rPr>
              <w:t>1</w:t>
            </w:r>
            <w:r w:rsidR="00C31F2B">
              <w:rPr>
                <w:noProof/>
              </w:rPr>
              <w:tab/>
            </w:r>
            <w:r w:rsidR="00C31F2B" w:rsidRPr="0025739C">
              <w:rPr>
                <w:rStyle w:val="a5"/>
                <w:rFonts w:hint="eastAsia"/>
                <w:noProof/>
              </w:rPr>
              <w:t>はじめに</w:t>
            </w:r>
            <w:r w:rsidR="00C31F2B">
              <w:rPr>
                <w:noProof/>
                <w:webHidden/>
              </w:rPr>
              <w:tab/>
            </w:r>
            <w:r w:rsidR="00C31F2B">
              <w:rPr>
                <w:noProof/>
                <w:webHidden/>
              </w:rPr>
              <w:fldChar w:fldCharType="begin"/>
            </w:r>
            <w:r w:rsidR="00C31F2B">
              <w:rPr>
                <w:noProof/>
                <w:webHidden/>
              </w:rPr>
              <w:instrText xml:space="preserve"> PAGEREF _Toc387405388 \h </w:instrText>
            </w:r>
            <w:r w:rsidR="00C31F2B">
              <w:rPr>
                <w:noProof/>
                <w:webHidden/>
              </w:rPr>
            </w:r>
            <w:r w:rsidR="00C31F2B">
              <w:rPr>
                <w:noProof/>
                <w:webHidden/>
              </w:rPr>
              <w:fldChar w:fldCharType="separate"/>
            </w:r>
            <w:r w:rsidR="00C31F2B">
              <w:rPr>
                <w:noProof/>
                <w:webHidden/>
              </w:rPr>
              <w:t>3</w:t>
            </w:r>
            <w:r w:rsidR="00C31F2B">
              <w:rPr>
                <w:noProof/>
                <w:webHidden/>
              </w:rPr>
              <w:fldChar w:fldCharType="end"/>
            </w:r>
          </w:hyperlink>
        </w:p>
        <w:p w:rsidR="00C31F2B" w:rsidRDefault="00420BC6">
          <w:pPr>
            <w:pStyle w:val="21"/>
            <w:tabs>
              <w:tab w:val="left" w:pos="840"/>
              <w:tab w:val="right" w:leader="dot" w:pos="8494"/>
            </w:tabs>
            <w:rPr>
              <w:noProof/>
            </w:rPr>
          </w:pPr>
          <w:hyperlink w:anchor="_Toc387405389" w:history="1">
            <w:r w:rsidR="00C31F2B" w:rsidRPr="0025739C">
              <w:rPr>
                <w:rStyle w:val="a5"/>
                <w:noProof/>
              </w:rPr>
              <w:t>1.1</w:t>
            </w:r>
            <w:r w:rsidR="00C31F2B">
              <w:rPr>
                <w:noProof/>
              </w:rPr>
              <w:tab/>
            </w:r>
            <w:r w:rsidR="00C31F2B" w:rsidRPr="0025739C">
              <w:rPr>
                <w:rStyle w:val="a5"/>
                <w:rFonts w:hint="eastAsia"/>
                <w:noProof/>
              </w:rPr>
              <w:t>統計等情報流通連携基盤システムの概要</w:t>
            </w:r>
            <w:r w:rsidR="00C31F2B">
              <w:rPr>
                <w:noProof/>
                <w:webHidden/>
              </w:rPr>
              <w:tab/>
            </w:r>
            <w:r w:rsidR="00C31F2B">
              <w:rPr>
                <w:noProof/>
                <w:webHidden/>
              </w:rPr>
              <w:fldChar w:fldCharType="begin"/>
            </w:r>
            <w:r w:rsidR="00C31F2B">
              <w:rPr>
                <w:noProof/>
                <w:webHidden/>
              </w:rPr>
              <w:instrText xml:space="preserve"> PAGEREF _Toc387405389 \h </w:instrText>
            </w:r>
            <w:r w:rsidR="00C31F2B">
              <w:rPr>
                <w:noProof/>
                <w:webHidden/>
              </w:rPr>
            </w:r>
            <w:r w:rsidR="00C31F2B">
              <w:rPr>
                <w:noProof/>
                <w:webHidden/>
              </w:rPr>
              <w:fldChar w:fldCharType="separate"/>
            </w:r>
            <w:r w:rsidR="00C31F2B">
              <w:rPr>
                <w:noProof/>
                <w:webHidden/>
              </w:rPr>
              <w:t>3</w:t>
            </w:r>
            <w:r w:rsidR="00C31F2B">
              <w:rPr>
                <w:noProof/>
                <w:webHidden/>
              </w:rPr>
              <w:fldChar w:fldCharType="end"/>
            </w:r>
          </w:hyperlink>
        </w:p>
        <w:p w:rsidR="00C31F2B" w:rsidRDefault="00420BC6">
          <w:pPr>
            <w:pStyle w:val="21"/>
            <w:tabs>
              <w:tab w:val="left" w:pos="840"/>
              <w:tab w:val="right" w:leader="dot" w:pos="8494"/>
            </w:tabs>
            <w:rPr>
              <w:noProof/>
            </w:rPr>
          </w:pPr>
          <w:hyperlink w:anchor="_Toc387405390" w:history="1">
            <w:r w:rsidR="00C31F2B" w:rsidRPr="0025739C">
              <w:rPr>
                <w:rStyle w:val="a5"/>
                <w:noProof/>
              </w:rPr>
              <w:t>1.2</w:t>
            </w:r>
            <w:r w:rsidR="00C31F2B">
              <w:rPr>
                <w:noProof/>
              </w:rPr>
              <w:tab/>
            </w:r>
            <w:r w:rsidR="00C31F2B" w:rsidRPr="0025739C">
              <w:rPr>
                <w:rStyle w:val="a5"/>
                <w:rFonts w:hint="eastAsia"/>
                <w:noProof/>
              </w:rPr>
              <w:t>本書の構成</w:t>
            </w:r>
            <w:r w:rsidR="00C31F2B">
              <w:rPr>
                <w:noProof/>
                <w:webHidden/>
              </w:rPr>
              <w:tab/>
            </w:r>
            <w:r w:rsidR="00C31F2B">
              <w:rPr>
                <w:noProof/>
                <w:webHidden/>
              </w:rPr>
              <w:fldChar w:fldCharType="begin"/>
            </w:r>
            <w:r w:rsidR="00C31F2B">
              <w:rPr>
                <w:noProof/>
                <w:webHidden/>
              </w:rPr>
              <w:instrText xml:space="preserve"> PAGEREF _Toc387405390 \h </w:instrText>
            </w:r>
            <w:r w:rsidR="00C31F2B">
              <w:rPr>
                <w:noProof/>
                <w:webHidden/>
              </w:rPr>
            </w:r>
            <w:r w:rsidR="00C31F2B">
              <w:rPr>
                <w:noProof/>
                <w:webHidden/>
              </w:rPr>
              <w:fldChar w:fldCharType="separate"/>
            </w:r>
            <w:r w:rsidR="00C31F2B">
              <w:rPr>
                <w:noProof/>
                <w:webHidden/>
              </w:rPr>
              <w:t>4</w:t>
            </w:r>
            <w:r w:rsidR="00C31F2B">
              <w:rPr>
                <w:noProof/>
                <w:webHidden/>
              </w:rPr>
              <w:fldChar w:fldCharType="end"/>
            </w:r>
          </w:hyperlink>
        </w:p>
        <w:p w:rsidR="00C31F2B" w:rsidRDefault="00420BC6">
          <w:pPr>
            <w:pStyle w:val="11"/>
            <w:tabs>
              <w:tab w:val="left" w:pos="420"/>
              <w:tab w:val="right" w:leader="dot" w:pos="8494"/>
            </w:tabs>
            <w:rPr>
              <w:noProof/>
            </w:rPr>
          </w:pPr>
          <w:hyperlink w:anchor="_Toc387405391" w:history="1">
            <w:r w:rsidR="00C31F2B" w:rsidRPr="0025739C">
              <w:rPr>
                <w:rStyle w:val="a5"/>
                <w:noProof/>
              </w:rPr>
              <w:t>2</w:t>
            </w:r>
            <w:r w:rsidR="00C31F2B">
              <w:rPr>
                <w:noProof/>
              </w:rPr>
              <w:tab/>
            </w:r>
            <w:r w:rsidR="00C31F2B" w:rsidRPr="0025739C">
              <w:rPr>
                <w:rStyle w:val="a5"/>
                <w:rFonts w:hint="eastAsia"/>
                <w:noProof/>
              </w:rPr>
              <w:t>統計等情報流通連携基盤システムの構成</w:t>
            </w:r>
            <w:r w:rsidR="00C31F2B">
              <w:rPr>
                <w:noProof/>
                <w:webHidden/>
              </w:rPr>
              <w:tab/>
            </w:r>
            <w:r w:rsidR="00C31F2B">
              <w:rPr>
                <w:noProof/>
                <w:webHidden/>
              </w:rPr>
              <w:fldChar w:fldCharType="begin"/>
            </w:r>
            <w:r w:rsidR="00C31F2B">
              <w:rPr>
                <w:noProof/>
                <w:webHidden/>
              </w:rPr>
              <w:instrText xml:space="preserve"> PAGEREF _Toc387405391 \h </w:instrText>
            </w:r>
            <w:r w:rsidR="00C31F2B">
              <w:rPr>
                <w:noProof/>
                <w:webHidden/>
              </w:rPr>
            </w:r>
            <w:r w:rsidR="00C31F2B">
              <w:rPr>
                <w:noProof/>
                <w:webHidden/>
              </w:rPr>
              <w:fldChar w:fldCharType="separate"/>
            </w:r>
            <w:r w:rsidR="00C31F2B">
              <w:rPr>
                <w:noProof/>
                <w:webHidden/>
              </w:rPr>
              <w:t>5</w:t>
            </w:r>
            <w:r w:rsidR="00C31F2B">
              <w:rPr>
                <w:noProof/>
                <w:webHidden/>
              </w:rPr>
              <w:fldChar w:fldCharType="end"/>
            </w:r>
          </w:hyperlink>
        </w:p>
        <w:p w:rsidR="00C31F2B" w:rsidRDefault="00420BC6">
          <w:pPr>
            <w:pStyle w:val="21"/>
            <w:tabs>
              <w:tab w:val="left" w:pos="840"/>
              <w:tab w:val="right" w:leader="dot" w:pos="8494"/>
            </w:tabs>
            <w:rPr>
              <w:noProof/>
            </w:rPr>
          </w:pPr>
          <w:hyperlink w:anchor="_Toc387405392" w:history="1">
            <w:r w:rsidR="00C31F2B" w:rsidRPr="0025739C">
              <w:rPr>
                <w:rStyle w:val="a5"/>
                <w:noProof/>
              </w:rPr>
              <w:t>2.1</w:t>
            </w:r>
            <w:r w:rsidR="00C31F2B">
              <w:rPr>
                <w:noProof/>
              </w:rPr>
              <w:tab/>
            </w:r>
            <w:r w:rsidR="00C31F2B" w:rsidRPr="0025739C">
              <w:rPr>
                <w:rStyle w:val="a5"/>
                <w:noProof/>
              </w:rPr>
              <w:t>Frontend Server</w:t>
            </w:r>
            <w:r w:rsidR="00C31F2B">
              <w:rPr>
                <w:noProof/>
                <w:webHidden/>
              </w:rPr>
              <w:tab/>
            </w:r>
            <w:r w:rsidR="00C31F2B">
              <w:rPr>
                <w:noProof/>
                <w:webHidden/>
              </w:rPr>
              <w:fldChar w:fldCharType="begin"/>
            </w:r>
            <w:r w:rsidR="00C31F2B">
              <w:rPr>
                <w:noProof/>
                <w:webHidden/>
              </w:rPr>
              <w:instrText xml:space="preserve"> PAGEREF _Toc387405392 \h </w:instrText>
            </w:r>
            <w:r w:rsidR="00C31F2B">
              <w:rPr>
                <w:noProof/>
                <w:webHidden/>
              </w:rPr>
            </w:r>
            <w:r w:rsidR="00C31F2B">
              <w:rPr>
                <w:noProof/>
                <w:webHidden/>
              </w:rPr>
              <w:fldChar w:fldCharType="separate"/>
            </w:r>
            <w:r w:rsidR="00C31F2B">
              <w:rPr>
                <w:noProof/>
                <w:webHidden/>
              </w:rPr>
              <w:t>6</w:t>
            </w:r>
            <w:r w:rsidR="00C31F2B">
              <w:rPr>
                <w:noProof/>
                <w:webHidden/>
              </w:rPr>
              <w:fldChar w:fldCharType="end"/>
            </w:r>
          </w:hyperlink>
        </w:p>
        <w:p w:rsidR="00C31F2B" w:rsidRDefault="00420BC6">
          <w:pPr>
            <w:pStyle w:val="21"/>
            <w:tabs>
              <w:tab w:val="left" w:pos="840"/>
              <w:tab w:val="right" w:leader="dot" w:pos="8494"/>
            </w:tabs>
            <w:rPr>
              <w:noProof/>
            </w:rPr>
          </w:pPr>
          <w:hyperlink w:anchor="_Toc387405393" w:history="1">
            <w:r w:rsidR="00C31F2B" w:rsidRPr="0025739C">
              <w:rPr>
                <w:rStyle w:val="a5"/>
                <w:noProof/>
              </w:rPr>
              <w:t>2.2</w:t>
            </w:r>
            <w:r w:rsidR="00C31F2B">
              <w:rPr>
                <w:noProof/>
              </w:rPr>
              <w:tab/>
            </w:r>
            <w:r w:rsidR="00C31F2B" w:rsidRPr="0025739C">
              <w:rPr>
                <w:rStyle w:val="a5"/>
                <w:noProof/>
              </w:rPr>
              <w:t>Developer Site Server</w:t>
            </w:r>
            <w:r w:rsidR="00C31F2B">
              <w:rPr>
                <w:noProof/>
                <w:webHidden/>
              </w:rPr>
              <w:tab/>
            </w:r>
            <w:r w:rsidR="00C31F2B">
              <w:rPr>
                <w:noProof/>
                <w:webHidden/>
              </w:rPr>
              <w:fldChar w:fldCharType="begin"/>
            </w:r>
            <w:r w:rsidR="00C31F2B">
              <w:rPr>
                <w:noProof/>
                <w:webHidden/>
              </w:rPr>
              <w:instrText xml:space="preserve"> PAGEREF _Toc387405393 \h </w:instrText>
            </w:r>
            <w:r w:rsidR="00C31F2B">
              <w:rPr>
                <w:noProof/>
                <w:webHidden/>
              </w:rPr>
            </w:r>
            <w:r w:rsidR="00C31F2B">
              <w:rPr>
                <w:noProof/>
                <w:webHidden/>
              </w:rPr>
              <w:fldChar w:fldCharType="separate"/>
            </w:r>
            <w:r w:rsidR="00C31F2B">
              <w:rPr>
                <w:noProof/>
                <w:webHidden/>
              </w:rPr>
              <w:t>6</w:t>
            </w:r>
            <w:r w:rsidR="00C31F2B">
              <w:rPr>
                <w:noProof/>
                <w:webHidden/>
              </w:rPr>
              <w:fldChar w:fldCharType="end"/>
            </w:r>
          </w:hyperlink>
        </w:p>
        <w:p w:rsidR="00C31F2B" w:rsidRDefault="00420BC6">
          <w:pPr>
            <w:pStyle w:val="21"/>
            <w:tabs>
              <w:tab w:val="left" w:pos="840"/>
              <w:tab w:val="right" w:leader="dot" w:pos="8494"/>
            </w:tabs>
            <w:rPr>
              <w:noProof/>
            </w:rPr>
          </w:pPr>
          <w:hyperlink w:anchor="_Toc387405394" w:history="1">
            <w:r w:rsidR="00C31F2B" w:rsidRPr="0025739C">
              <w:rPr>
                <w:rStyle w:val="a5"/>
                <w:noProof/>
              </w:rPr>
              <w:t>2.3</w:t>
            </w:r>
            <w:r w:rsidR="00C31F2B">
              <w:rPr>
                <w:noProof/>
              </w:rPr>
              <w:tab/>
            </w:r>
            <w:r w:rsidR="00C31F2B" w:rsidRPr="0025739C">
              <w:rPr>
                <w:rStyle w:val="a5"/>
                <w:noProof/>
              </w:rPr>
              <w:t>User Information Server</w:t>
            </w:r>
            <w:r w:rsidR="00C31F2B">
              <w:rPr>
                <w:noProof/>
                <w:webHidden/>
              </w:rPr>
              <w:tab/>
            </w:r>
            <w:r w:rsidR="00C31F2B">
              <w:rPr>
                <w:noProof/>
                <w:webHidden/>
              </w:rPr>
              <w:fldChar w:fldCharType="begin"/>
            </w:r>
            <w:r w:rsidR="00C31F2B">
              <w:rPr>
                <w:noProof/>
                <w:webHidden/>
              </w:rPr>
              <w:instrText xml:space="preserve"> PAGEREF _Toc387405394 \h </w:instrText>
            </w:r>
            <w:r w:rsidR="00C31F2B">
              <w:rPr>
                <w:noProof/>
                <w:webHidden/>
              </w:rPr>
            </w:r>
            <w:r w:rsidR="00C31F2B">
              <w:rPr>
                <w:noProof/>
                <w:webHidden/>
              </w:rPr>
              <w:fldChar w:fldCharType="separate"/>
            </w:r>
            <w:r w:rsidR="00C31F2B">
              <w:rPr>
                <w:noProof/>
                <w:webHidden/>
              </w:rPr>
              <w:t>7</w:t>
            </w:r>
            <w:r w:rsidR="00C31F2B">
              <w:rPr>
                <w:noProof/>
                <w:webHidden/>
              </w:rPr>
              <w:fldChar w:fldCharType="end"/>
            </w:r>
          </w:hyperlink>
        </w:p>
        <w:p w:rsidR="00C31F2B" w:rsidRDefault="00420BC6">
          <w:pPr>
            <w:pStyle w:val="21"/>
            <w:tabs>
              <w:tab w:val="left" w:pos="840"/>
              <w:tab w:val="right" w:leader="dot" w:pos="8494"/>
            </w:tabs>
            <w:rPr>
              <w:noProof/>
            </w:rPr>
          </w:pPr>
          <w:hyperlink w:anchor="_Toc387405395" w:history="1">
            <w:r w:rsidR="00C31F2B" w:rsidRPr="0025739C">
              <w:rPr>
                <w:rStyle w:val="a5"/>
                <w:noProof/>
              </w:rPr>
              <w:t>2.4</w:t>
            </w:r>
            <w:r w:rsidR="00C31F2B">
              <w:rPr>
                <w:noProof/>
              </w:rPr>
              <w:tab/>
            </w:r>
            <w:r w:rsidR="00C31F2B" w:rsidRPr="0025739C">
              <w:rPr>
                <w:rStyle w:val="a5"/>
                <w:noProof/>
              </w:rPr>
              <w:t>Graph Database Server</w:t>
            </w:r>
            <w:r w:rsidR="00C31F2B">
              <w:rPr>
                <w:noProof/>
                <w:webHidden/>
              </w:rPr>
              <w:tab/>
            </w:r>
            <w:r w:rsidR="00C31F2B">
              <w:rPr>
                <w:noProof/>
                <w:webHidden/>
              </w:rPr>
              <w:fldChar w:fldCharType="begin"/>
            </w:r>
            <w:r w:rsidR="00C31F2B">
              <w:rPr>
                <w:noProof/>
                <w:webHidden/>
              </w:rPr>
              <w:instrText xml:space="preserve"> PAGEREF _Toc387405395 \h </w:instrText>
            </w:r>
            <w:r w:rsidR="00C31F2B">
              <w:rPr>
                <w:noProof/>
                <w:webHidden/>
              </w:rPr>
            </w:r>
            <w:r w:rsidR="00C31F2B">
              <w:rPr>
                <w:noProof/>
                <w:webHidden/>
              </w:rPr>
              <w:fldChar w:fldCharType="separate"/>
            </w:r>
            <w:r w:rsidR="00C31F2B">
              <w:rPr>
                <w:noProof/>
                <w:webHidden/>
              </w:rPr>
              <w:t>7</w:t>
            </w:r>
            <w:r w:rsidR="00C31F2B">
              <w:rPr>
                <w:noProof/>
                <w:webHidden/>
              </w:rPr>
              <w:fldChar w:fldCharType="end"/>
            </w:r>
          </w:hyperlink>
        </w:p>
        <w:p w:rsidR="00C31F2B" w:rsidRDefault="00420BC6">
          <w:pPr>
            <w:pStyle w:val="11"/>
            <w:tabs>
              <w:tab w:val="left" w:pos="420"/>
              <w:tab w:val="right" w:leader="dot" w:pos="8494"/>
            </w:tabs>
            <w:rPr>
              <w:noProof/>
            </w:rPr>
          </w:pPr>
          <w:hyperlink w:anchor="_Toc387405396" w:history="1">
            <w:r w:rsidR="00C31F2B" w:rsidRPr="0025739C">
              <w:rPr>
                <w:rStyle w:val="a5"/>
                <w:noProof/>
              </w:rPr>
              <w:t>3</w:t>
            </w:r>
            <w:r w:rsidR="00C31F2B">
              <w:rPr>
                <w:noProof/>
              </w:rPr>
              <w:tab/>
            </w:r>
            <w:r w:rsidR="00C31F2B" w:rsidRPr="0025739C">
              <w:rPr>
                <w:rStyle w:val="a5"/>
                <w:rFonts w:hint="eastAsia"/>
                <w:noProof/>
              </w:rPr>
              <w:t>データ規格</w:t>
            </w:r>
            <w:r w:rsidR="00C31F2B">
              <w:rPr>
                <w:noProof/>
                <w:webHidden/>
              </w:rPr>
              <w:tab/>
            </w:r>
            <w:r w:rsidR="00C31F2B">
              <w:rPr>
                <w:noProof/>
                <w:webHidden/>
              </w:rPr>
              <w:fldChar w:fldCharType="begin"/>
            </w:r>
            <w:r w:rsidR="00C31F2B">
              <w:rPr>
                <w:noProof/>
                <w:webHidden/>
              </w:rPr>
              <w:instrText xml:space="preserve"> PAGEREF _Toc387405396 \h </w:instrText>
            </w:r>
            <w:r w:rsidR="00C31F2B">
              <w:rPr>
                <w:noProof/>
                <w:webHidden/>
              </w:rPr>
            </w:r>
            <w:r w:rsidR="00C31F2B">
              <w:rPr>
                <w:noProof/>
                <w:webHidden/>
              </w:rPr>
              <w:fldChar w:fldCharType="separate"/>
            </w:r>
            <w:r w:rsidR="00C31F2B">
              <w:rPr>
                <w:noProof/>
                <w:webHidden/>
              </w:rPr>
              <w:t>8</w:t>
            </w:r>
            <w:r w:rsidR="00C31F2B">
              <w:rPr>
                <w:noProof/>
                <w:webHidden/>
              </w:rPr>
              <w:fldChar w:fldCharType="end"/>
            </w:r>
          </w:hyperlink>
        </w:p>
        <w:p w:rsidR="00C31F2B" w:rsidRDefault="00420BC6">
          <w:pPr>
            <w:pStyle w:val="21"/>
            <w:tabs>
              <w:tab w:val="left" w:pos="840"/>
              <w:tab w:val="right" w:leader="dot" w:pos="8494"/>
            </w:tabs>
            <w:rPr>
              <w:noProof/>
            </w:rPr>
          </w:pPr>
          <w:hyperlink w:anchor="_Toc387405397" w:history="1">
            <w:r w:rsidR="00C31F2B" w:rsidRPr="0025739C">
              <w:rPr>
                <w:rStyle w:val="a5"/>
                <w:noProof/>
              </w:rPr>
              <w:t>3.1</w:t>
            </w:r>
            <w:r w:rsidR="00C31F2B">
              <w:rPr>
                <w:noProof/>
              </w:rPr>
              <w:tab/>
            </w:r>
            <w:r w:rsidR="00C31F2B" w:rsidRPr="0025739C">
              <w:rPr>
                <w:rStyle w:val="a5"/>
                <w:rFonts w:hint="eastAsia"/>
                <w:noProof/>
              </w:rPr>
              <w:t>統計情報を記述するボキャブラリ</w:t>
            </w:r>
            <w:r w:rsidR="00C31F2B">
              <w:rPr>
                <w:noProof/>
                <w:webHidden/>
              </w:rPr>
              <w:tab/>
            </w:r>
            <w:r w:rsidR="00C31F2B">
              <w:rPr>
                <w:noProof/>
                <w:webHidden/>
              </w:rPr>
              <w:fldChar w:fldCharType="begin"/>
            </w:r>
            <w:r w:rsidR="00C31F2B">
              <w:rPr>
                <w:noProof/>
                <w:webHidden/>
              </w:rPr>
              <w:instrText xml:space="preserve"> PAGEREF _Toc387405397 \h </w:instrText>
            </w:r>
            <w:r w:rsidR="00C31F2B">
              <w:rPr>
                <w:noProof/>
                <w:webHidden/>
              </w:rPr>
            </w:r>
            <w:r w:rsidR="00C31F2B">
              <w:rPr>
                <w:noProof/>
                <w:webHidden/>
              </w:rPr>
              <w:fldChar w:fldCharType="separate"/>
            </w:r>
            <w:r w:rsidR="00C31F2B">
              <w:rPr>
                <w:noProof/>
                <w:webHidden/>
              </w:rPr>
              <w:t>8</w:t>
            </w:r>
            <w:r w:rsidR="00C31F2B">
              <w:rPr>
                <w:noProof/>
                <w:webHidden/>
              </w:rPr>
              <w:fldChar w:fldCharType="end"/>
            </w:r>
          </w:hyperlink>
        </w:p>
        <w:p w:rsidR="00C31F2B" w:rsidRDefault="00420BC6">
          <w:pPr>
            <w:pStyle w:val="31"/>
            <w:tabs>
              <w:tab w:val="left" w:pos="1260"/>
              <w:tab w:val="right" w:leader="dot" w:pos="8494"/>
            </w:tabs>
            <w:rPr>
              <w:noProof/>
            </w:rPr>
          </w:pPr>
          <w:hyperlink w:anchor="_Toc387405398" w:history="1">
            <w:r w:rsidR="00C31F2B" w:rsidRPr="0025739C">
              <w:rPr>
                <w:rStyle w:val="a5"/>
                <w:noProof/>
              </w:rPr>
              <w:t>3.1.1</w:t>
            </w:r>
            <w:r w:rsidR="00C31F2B">
              <w:rPr>
                <w:noProof/>
              </w:rPr>
              <w:tab/>
            </w:r>
            <w:r w:rsidR="00C31F2B" w:rsidRPr="0025739C">
              <w:rPr>
                <w:rStyle w:val="a5"/>
                <w:rFonts w:hint="eastAsia"/>
                <w:noProof/>
              </w:rPr>
              <w:t>データセットとボキャブラリの規定方針</w:t>
            </w:r>
            <w:r w:rsidR="00C31F2B">
              <w:rPr>
                <w:noProof/>
                <w:webHidden/>
              </w:rPr>
              <w:tab/>
            </w:r>
            <w:r w:rsidR="00C31F2B">
              <w:rPr>
                <w:noProof/>
                <w:webHidden/>
              </w:rPr>
              <w:fldChar w:fldCharType="begin"/>
            </w:r>
            <w:r w:rsidR="00C31F2B">
              <w:rPr>
                <w:noProof/>
                <w:webHidden/>
              </w:rPr>
              <w:instrText xml:space="preserve"> PAGEREF _Toc387405398 \h </w:instrText>
            </w:r>
            <w:r w:rsidR="00C31F2B">
              <w:rPr>
                <w:noProof/>
                <w:webHidden/>
              </w:rPr>
            </w:r>
            <w:r w:rsidR="00C31F2B">
              <w:rPr>
                <w:noProof/>
                <w:webHidden/>
              </w:rPr>
              <w:fldChar w:fldCharType="separate"/>
            </w:r>
            <w:r w:rsidR="00C31F2B">
              <w:rPr>
                <w:noProof/>
                <w:webHidden/>
              </w:rPr>
              <w:t>8</w:t>
            </w:r>
            <w:r w:rsidR="00C31F2B">
              <w:rPr>
                <w:noProof/>
                <w:webHidden/>
              </w:rPr>
              <w:fldChar w:fldCharType="end"/>
            </w:r>
          </w:hyperlink>
        </w:p>
        <w:p w:rsidR="00C31F2B" w:rsidRDefault="00420BC6">
          <w:pPr>
            <w:pStyle w:val="31"/>
            <w:tabs>
              <w:tab w:val="left" w:pos="1260"/>
              <w:tab w:val="right" w:leader="dot" w:pos="8494"/>
            </w:tabs>
            <w:rPr>
              <w:noProof/>
            </w:rPr>
          </w:pPr>
          <w:hyperlink w:anchor="_Toc387405399" w:history="1">
            <w:r w:rsidR="00C31F2B" w:rsidRPr="0025739C">
              <w:rPr>
                <w:rStyle w:val="a5"/>
                <w:noProof/>
              </w:rPr>
              <w:t>3.1.2</w:t>
            </w:r>
            <w:r w:rsidR="00C31F2B">
              <w:rPr>
                <w:noProof/>
              </w:rPr>
              <w:tab/>
            </w:r>
            <w:r w:rsidR="00C31F2B" w:rsidRPr="0025739C">
              <w:rPr>
                <w:rStyle w:val="a5"/>
                <w:rFonts w:hint="eastAsia"/>
                <w:noProof/>
              </w:rPr>
              <w:t>ボキャブラリ定義</w:t>
            </w:r>
            <w:r w:rsidR="00C31F2B">
              <w:rPr>
                <w:noProof/>
                <w:webHidden/>
              </w:rPr>
              <w:tab/>
            </w:r>
            <w:r w:rsidR="00C31F2B">
              <w:rPr>
                <w:noProof/>
                <w:webHidden/>
              </w:rPr>
              <w:fldChar w:fldCharType="begin"/>
            </w:r>
            <w:r w:rsidR="00C31F2B">
              <w:rPr>
                <w:noProof/>
                <w:webHidden/>
              </w:rPr>
              <w:instrText xml:space="preserve"> PAGEREF _Toc387405399 \h </w:instrText>
            </w:r>
            <w:r w:rsidR="00C31F2B">
              <w:rPr>
                <w:noProof/>
                <w:webHidden/>
              </w:rPr>
            </w:r>
            <w:r w:rsidR="00C31F2B">
              <w:rPr>
                <w:noProof/>
                <w:webHidden/>
              </w:rPr>
              <w:fldChar w:fldCharType="separate"/>
            </w:r>
            <w:r w:rsidR="00C31F2B">
              <w:rPr>
                <w:noProof/>
                <w:webHidden/>
              </w:rPr>
              <w:t>9</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0" w:history="1">
            <w:r w:rsidR="00C31F2B" w:rsidRPr="0025739C">
              <w:rPr>
                <w:rStyle w:val="a5"/>
                <w:noProof/>
              </w:rPr>
              <w:t>3.1.3</w:t>
            </w:r>
            <w:r w:rsidR="00C31F2B">
              <w:rPr>
                <w:noProof/>
              </w:rPr>
              <w:tab/>
            </w:r>
            <w:r w:rsidR="00C31F2B" w:rsidRPr="0025739C">
              <w:rPr>
                <w:rStyle w:val="a5"/>
                <w:rFonts w:hint="eastAsia"/>
                <w:noProof/>
              </w:rPr>
              <w:t>統計情報の</w:t>
            </w:r>
            <w:r w:rsidR="00C31F2B" w:rsidRPr="0025739C">
              <w:rPr>
                <w:rStyle w:val="a5"/>
                <w:noProof/>
              </w:rPr>
              <w:t>RDF</w:t>
            </w:r>
            <w:r w:rsidR="00C31F2B" w:rsidRPr="0025739C">
              <w:rPr>
                <w:rStyle w:val="a5"/>
                <w:rFonts w:hint="eastAsia"/>
                <w:noProof/>
              </w:rPr>
              <w:t>化と登録方法</w:t>
            </w:r>
            <w:r w:rsidR="00C31F2B">
              <w:rPr>
                <w:noProof/>
                <w:webHidden/>
              </w:rPr>
              <w:tab/>
            </w:r>
            <w:r w:rsidR="00C31F2B">
              <w:rPr>
                <w:noProof/>
                <w:webHidden/>
              </w:rPr>
              <w:fldChar w:fldCharType="begin"/>
            </w:r>
            <w:r w:rsidR="00C31F2B">
              <w:rPr>
                <w:noProof/>
                <w:webHidden/>
              </w:rPr>
              <w:instrText xml:space="preserve"> PAGEREF _Toc387405400 \h </w:instrText>
            </w:r>
            <w:r w:rsidR="00C31F2B">
              <w:rPr>
                <w:noProof/>
                <w:webHidden/>
              </w:rPr>
            </w:r>
            <w:r w:rsidR="00C31F2B">
              <w:rPr>
                <w:noProof/>
                <w:webHidden/>
              </w:rPr>
              <w:fldChar w:fldCharType="separate"/>
            </w:r>
            <w:r w:rsidR="00C31F2B">
              <w:rPr>
                <w:noProof/>
                <w:webHidden/>
              </w:rPr>
              <w:t>24</w:t>
            </w:r>
            <w:r w:rsidR="00C31F2B">
              <w:rPr>
                <w:noProof/>
                <w:webHidden/>
              </w:rPr>
              <w:fldChar w:fldCharType="end"/>
            </w:r>
          </w:hyperlink>
        </w:p>
        <w:p w:rsidR="00C31F2B" w:rsidRDefault="00420BC6">
          <w:pPr>
            <w:pStyle w:val="21"/>
            <w:tabs>
              <w:tab w:val="left" w:pos="840"/>
              <w:tab w:val="right" w:leader="dot" w:pos="8494"/>
            </w:tabs>
            <w:rPr>
              <w:noProof/>
            </w:rPr>
          </w:pPr>
          <w:hyperlink w:anchor="_Toc387405401" w:history="1">
            <w:r w:rsidR="00C31F2B" w:rsidRPr="0025739C">
              <w:rPr>
                <w:rStyle w:val="a5"/>
                <w:noProof/>
              </w:rPr>
              <w:t>3.2</w:t>
            </w:r>
            <w:r w:rsidR="00C31F2B">
              <w:rPr>
                <w:noProof/>
              </w:rPr>
              <w:tab/>
            </w:r>
            <w:r w:rsidR="00C31F2B" w:rsidRPr="0025739C">
              <w:rPr>
                <w:rStyle w:val="a5"/>
                <w:rFonts w:hint="eastAsia"/>
                <w:noProof/>
              </w:rPr>
              <w:t>「政府データカタログサイト」メタデータ記述ボキャブラリ</w:t>
            </w:r>
            <w:r w:rsidR="00C31F2B">
              <w:rPr>
                <w:noProof/>
                <w:webHidden/>
              </w:rPr>
              <w:tab/>
            </w:r>
            <w:r w:rsidR="00C31F2B">
              <w:rPr>
                <w:noProof/>
                <w:webHidden/>
              </w:rPr>
              <w:fldChar w:fldCharType="begin"/>
            </w:r>
            <w:r w:rsidR="00C31F2B">
              <w:rPr>
                <w:noProof/>
                <w:webHidden/>
              </w:rPr>
              <w:instrText xml:space="preserve"> PAGEREF _Toc387405401 \h </w:instrText>
            </w:r>
            <w:r w:rsidR="00C31F2B">
              <w:rPr>
                <w:noProof/>
                <w:webHidden/>
              </w:rPr>
            </w:r>
            <w:r w:rsidR="00C31F2B">
              <w:rPr>
                <w:noProof/>
                <w:webHidden/>
              </w:rPr>
              <w:fldChar w:fldCharType="separate"/>
            </w:r>
            <w:r w:rsidR="00C31F2B">
              <w:rPr>
                <w:noProof/>
                <w:webHidden/>
              </w:rPr>
              <w:t>26</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2" w:history="1">
            <w:r w:rsidR="00C31F2B" w:rsidRPr="0025739C">
              <w:rPr>
                <w:rStyle w:val="a5"/>
                <w:noProof/>
              </w:rPr>
              <w:t>3.2.1</w:t>
            </w:r>
            <w:r w:rsidR="00C31F2B">
              <w:rPr>
                <w:noProof/>
              </w:rPr>
              <w:tab/>
            </w:r>
            <w:r w:rsidR="00C31F2B" w:rsidRPr="0025739C">
              <w:rPr>
                <w:rStyle w:val="a5"/>
                <w:rFonts w:hint="eastAsia"/>
                <w:noProof/>
              </w:rPr>
              <w:t>ボキャブラリの設計方針</w:t>
            </w:r>
            <w:r w:rsidR="00C31F2B">
              <w:rPr>
                <w:noProof/>
                <w:webHidden/>
              </w:rPr>
              <w:tab/>
            </w:r>
            <w:r w:rsidR="00C31F2B">
              <w:rPr>
                <w:noProof/>
                <w:webHidden/>
              </w:rPr>
              <w:fldChar w:fldCharType="begin"/>
            </w:r>
            <w:r w:rsidR="00C31F2B">
              <w:rPr>
                <w:noProof/>
                <w:webHidden/>
              </w:rPr>
              <w:instrText xml:space="preserve"> PAGEREF _Toc387405402 \h </w:instrText>
            </w:r>
            <w:r w:rsidR="00C31F2B">
              <w:rPr>
                <w:noProof/>
                <w:webHidden/>
              </w:rPr>
            </w:r>
            <w:r w:rsidR="00C31F2B">
              <w:rPr>
                <w:noProof/>
                <w:webHidden/>
              </w:rPr>
              <w:fldChar w:fldCharType="separate"/>
            </w:r>
            <w:r w:rsidR="00C31F2B">
              <w:rPr>
                <w:noProof/>
                <w:webHidden/>
              </w:rPr>
              <w:t>26</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3" w:history="1">
            <w:r w:rsidR="00C31F2B" w:rsidRPr="0025739C">
              <w:rPr>
                <w:rStyle w:val="a5"/>
                <w:noProof/>
              </w:rPr>
              <w:t>3.2.2</w:t>
            </w:r>
            <w:r w:rsidR="00C31F2B">
              <w:rPr>
                <w:noProof/>
              </w:rPr>
              <w:tab/>
            </w:r>
            <w:r w:rsidR="00C31F2B" w:rsidRPr="0025739C">
              <w:rPr>
                <w:rStyle w:val="a5"/>
                <w:rFonts w:hint="eastAsia"/>
                <w:noProof/>
              </w:rPr>
              <w:t>ボキャブラリ定義</w:t>
            </w:r>
            <w:r w:rsidR="00C31F2B">
              <w:rPr>
                <w:noProof/>
                <w:webHidden/>
              </w:rPr>
              <w:tab/>
            </w:r>
            <w:r w:rsidR="00C31F2B">
              <w:rPr>
                <w:noProof/>
                <w:webHidden/>
              </w:rPr>
              <w:fldChar w:fldCharType="begin"/>
            </w:r>
            <w:r w:rsidR="00C31F2B">
              <w:rPr>
                <w:noProof/>
                <w:webHidden/>
              </w:rPr>
              <w:instrText xml:space="preserve"> PAGEREF _Toc387405403 \h </w:instrText>
            </w:r>
            <w:r w:rsidR="00C31F2B">
              <w:rPr>
                <w:noProof/>
                <w:webHidden/>
              </w:rPr>
            </w:r>
            <w:r w:rsidR="00C31F2B">
              <w:rPr>
                <w:noProof/>
                <w:webHidden/>
              </w:rPr>
              <w:fldChar w:fldCharType="separate"/>
            </w:r>
            <w:r w:rsidR="00C31F2B">
              <w:rPr>
                <w:noProof/>
                <w:webHidden/>
              </w:rPr>
              <w:t>26</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4" w:history="1">
            <w:r w:rsidR="00C31F2B" w:rsidRPr="0025739C">
              <w:rPr>
                <w:rStyle w:val="a5"/>
                <w:noProof/>
              </w:rPr>
              <w:t>3.2.3</w:t>
            </w:r>
            <w:r w:rsidR="00C31F2B">
              <w:rPr>
                <w:noProof/>
              </w:rPr>
              <w:tab/>
            </w:r>
            <w:r w:rsidR="00C31F2B" w:rsidRPr="0025739C">
              <w:rPr>
                <w:rStyle w:val="a5"/>
                <w:rFonts w:hint="eastAsia"/>
                <w:noProof/>
              </w:rPr>
              <w:t>「政府データカタログサイト」メタデータの登録方法</w:t>
            </w:r>
            <w:r w:rsidR="00C31F2B">
              <w:rPr>
                <w:noProof/>
                <w:webHidden/>
              </w:rPr>
              <w:tab/>
            </w:r>
            <w:r w:rsidR="00C31F2B">
              <w:rPr>
                <w:noProof/>
                <w:webHidden/>
              </w:rPr>
              <w:fldChar w:fldCharType="begin"/>
            </w:r>
            <w:r w:rsidR="00C31F2B">
              <w:rPr>
                <w:noProof/>
                <w:webHidden/>
              </w:rPr>
              <w:instrText xml:space="preserve"> PAGEREF _Toc387405404 \h </w:instrText>
            </w:r>
            <w:r w:rsidR="00C31F2B">
              <w:rPr>
                <w:noProof/>
                <w:webHidden/>
              </w:rPr>
            </w:r>
            <w:r w:rsidR="00C31F2B">
              <w:rPr>
                <w:noProof/>
                <w:webHidden/>
              </w:rPr>
              <w:fldChar w:fldCharType="separate"/>
            </w:r>
            <w:r w:rsidR="00C31F2B">
              <w:rPr>
                <w:noProof/>
                <w:webHidden/>
              </w:rPr>
              <w:t>28</w:t>
            </w:r>
            <w:r w:rsidR="00C31F2B">
              <w:rPr>
                <w:noProof/>
                <w:webHidden/>
              </w:rPr>
              <w:fldChar w:fldCharType="end"/>
            </w:r>
          </w:hyperlink>
        </w:p>
        <w:p w:rsidR="00C31F2B" w:rsidRDefault="00420BC6">
          <w:pPr>
            <w:pStyle w:val="11"/>
            <w:tabs>
              <w:tab w:val="left" w:pos="420"/>
              <w:tab w:val="right" w:leader="dot" w:pos="8494"/>
            </w:tabs>
            <w:rPr>
              <w:noProof/>
            </w:rPr>
          </w:pPr>
          <w:hyperlink w:anchor="_Toc387405405" w:history="1">
            <w:r w:rsidR="00C31F2B" w:rsidRPr="0025739C">
              <w:rPr>
                <w:rStyle w:val="a5"/>
                <w:noProof/>
              </w:rPr>
              <w:t>4</w:t>
            </w:r>
            <w:r w:rsidR="00C31F2B">
              <w:rPr>
                <w:noProof/>
              </w:rPr>
              <w:tab/>
            </w:r>
            <w:r w:rsidR="00C31F2B" w:rsidRPr="0025739C">
              <w:rPr>
                <w:rStyle w:val="a5"/>
                <w:rFonts w:hint="eastAsia"/>
                <w:noProof/>
              </w:rPr>
              <w:t>実装の詳細</w:t>
            </w:r>
            <w:r w:rsidR="00C31F2B">
              <w:rPr>
                <w:noProof/>
                <w:webHidden/>
              </w:rPr>
              <w:tab/>
            </w:r>
            <w:r w:rsidR="00C31F2B">
              <w:rPr>
                <w:noProof/>
                <w:webHidden/>
              </w:rPr>
              <w:fldChar w:fldCharType="begin"/>
            </w:r>
            <w:r w:rsidR="00C31F2B">
              <w:rPr>
                <w:noProof/>
                <w:webHidden/>
              </w:rPr>
              <w:instrText xml:space="preserve"> PAGEREF _Toc387405405 \h </w:instrText>
            </w:r>
            <w:r w:rsidR="00C31F2B">
              <w:rPr>
                <w:noProof/>
                <w:webHidden/>
              </w:rPr>
            </w:r>
            <w:r w:rsidR="00C31F2B">
              <w:rPr>
                <w:noProof/>
                <w:webHidden/>
              </w:rPr>
              <w:fldChar w:fldCharType="separate"/>
            </w:r>
            <w:r w:rsidR="00C31F2B">
              <w:rPr>
                <w:noProof/>
                <w:webHidden/>
              </w:rPr>
              <w:t>29</w:t>
            </w:r>
            <w:r w:rsidR="00C31F2B">
              <w:rPr>
                <w:noProof/>
                <w:webHidden/>
              </w:rPr>
              <w:fldChar w:fldCharType="end"/>
            </w:r>
          </w:hyperlink>
        </w:p>
        <w:p w:rsidR="00C31F2B" w:rsidRDefault="00420BC6">
          <w:pPr>
            <w:pStyle w:val="21"/>
            <w:tabs>
              <w:tab w:val="left" w:pos="840"/>
              <w:tab w:val="right" w:leader="dot" w:pos="8494"/>
            </w:tabs>
            <w:rPr>
              <w:noProof/>
            </w:rPr>
          </w:pPr>
          <w:hyperlink w:anchor="_Toc387405406" w:history="1">
            <w:r w:rsidR="00C31F2B" w:rsidRPr="0025739C">
              <w:rPr>
                <w:rStyle w:val="a5"/>
                <w:noProof/>
              </w:rPr>
              <w:t>4.1</w:t>
            </w:r>
            <w:r w:rsidR="00C31F2B">
              <w:rPr>
                <w:noProof/>
              </w:rPr>
              <w:tab/>
            </w:r>
            <w:r w:rsidR="00C31F2B" w:rsidRPr="0025739C">
              <w:rPr>
                <w:rStyle w:val="a5"/>
                <w:noProof/>
              </w:rPr>
              <w:t>API</w:t>
            </w:r>
            <w:r w:rsidR="00C31F2B" w:rsidRPr="0025739C">
              <w:rPr>
                <w:rStyle w:val="a5"/>
                <w:rFonts w:hint="eastAsia"/>
                <w:noProof/>
              </w:rPr>
              <w:t>機能</w:t>
            </w:r>
            <w:r w:rsidR="00C31F2B">
              <w:rPr>
                <w:noProof/>
                <w:webHidden/>
              </w:rPr>
              <w:tab/>
            </w:r>
            <w:r w:rsidR="00C31F2B">
              <w:rPr>
                <w:noProof/>
                <w:webHidden/>
              </w:rPr>
              <w:fldChar w:fldCharType="begin"/>
            </w:r>
            <w:r w:rsidR="00C31F2B">
              <w:rPr>
                <w:noProof/>
                <w:webHidden/>
              </w:rPr>
              <w:instrText xml:space="preserve"> PAGEREF _Toc387405406 \h </w:instrText>
            </w:r>
            <w:r w:rsidR="00C31F2B">
              <w:rPr>
                <w:noProof/>
                <w:webHidden/>
              </w:rPr>
            </w:r>
            <w:r w:rsidR="00C31F2B">
              <w:rPr>
                <w:noProof/>
                <w:webHidden/>
              </w:rPr>
              <w:fldChar w:fldCharType="separate"/>
            </w:r>
            <w:r w:rsidR="00C31F2B">
              <w:rPr>
                <w:noProof/>
                <w:webHidden/>
              </w:rPr>
              <w:t>29</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7" w:history="1">
            <w:r w:rsidR="00C31F2B" w:rsidRPr="0025739C">
              <w:rPr>
                <w:rStyle w:val="a5"/>
                <w:noProof/>
              </w:rPr>
              <w:t>4.1.1</w:t>
            </w:r>
            <w:r w:rsidR="00C31F2B">
              <w:rPr>
                <w:noProof/>
              </w:rPr>
              <w:tab/>
            </w:r>
            <w:r w:rsidR="00C31F2B" w:rsidRPr="0025739C">
              <w:rPr>
                <w:rStyle w:val="a5"/>
                <w:noProof/>
              </w:rPr>
              <w:t>SPARQL-Based Command</w:t>
            </w:r>
            <w:r w:rsidR="00C31F2B">
              <w:rPr>
                <w:noProof/>
                <w:webHidden/>
              </w:rPr>
              <w:tab/>
            </w:r>
            <w:r w:rsidR="00C31F2B">
              <w:rPr>
                <w:noProof/>
                <w:webHidden/>
              </w:rPr>
              <w:fldChar w:fldCharType="begin"/>
            </w:r>
            <w:r w:rsidR="00C31F2B">
              <w:rPr>
                <w:noProof/>
                <w:webHidden/>
              </w:rPr>
              <w:instrText xml:space="preserve"> PAGEREF _Toc387405407 \h </w:instrText>
            </w:r>
            <w:r w:rsidR="00C31F2B">
              <w:rPr>
                <w:noProof/>
                <w:webHidden/>
              </w:rPr>
            </w:r>
            <w:r w:rsidR="00C31F2B">
              <w:rPr>
                <w:noProof/>
                <w:webHidden/>
              </w:rPr>
              <w:fldChar w:fldCharType="separate"/>
            </w:r>
            <w:r w:rsidR="00C31F2B">
              <w:rPr>
                <w:noProof/>
                <w:webHidden/>
              </w:rPr>
              <w:t>29</w:t>
            </w:r>
            <w:r w:rsidR="00C31F2B">
              <w:rPr>
                <w:noProof/>
                <w:webHidden/>
              </w:rPr>
              <w:fldChar w:fldCharType="end"/>
            </w:r>
          </w:hyperlink>
        </w:p>
        <w:p w:rsidR="00C31F2B" w:rsidRDefault="00420BC6">
          <w:pPr>
            <w:pStyle w:val="31"/>
            <w:tabs>
              <w:tab w:val="left" w:pos="1260"/>
              <w:tab w:val="right" w:leader="dot" w:pos="8494"/>
            </w:tabs>
            <w:rPr>
              <w:noProof/>
            </w:rPr>
          </w:pPr>
          <w:hyperlink w:anchor="_Toc387405408" w:history="1">
            <w:r w:rsidR="00C31F2B" w:rsidRPr="0025739C">
              <w:rPr>
                <w:rStyle w:val="a5"/>
                <w:noProof/>
              </w:rPr>
              <w:t>4.1.2</w:t>
            </w:r>
            <w:r w:rsidR="00C31F2B">
              <w:rPr>
                <w:noProof/>
              </w:rPr>
              <w:tab/>
            </w:r>
            <w:r w:rsidR="00C31F2B" w:rsidRPr="0025739C">
              <w:rPr>
                <w:rStyle w:val="a5"/>
                <w:noProof/>
              </w:rPr>
              <w:t>Security Management Comamnd</w:t>
            </w:r>
            <w:r w:rsidR="00C31F2B">
              <w:rPr>
                <w:noProof/>
                <w:webHidden/>
              </w:rPr>
              <w:tab/>
            </w:r>
            <w:r w:rsidR="00C31F2B">
              <w:rPr>
                <w:noProof/>
                <w:webHidden/>
              </w:rPr>
              <w:fldChar w:fldCharType="begin"/>
            </w:r>
            <w:r w:rsidR="00C31F2B">
              <w:rPr>
                <w:noProof/>
                <w:webHidden/>
              </w:rPr>
              <w:instrText xml:space="preserve"> PAGEREF _Toc387405408 \h </w:instrText>
            </w:r>
            <w:r w:rsidR="00C31F2B">
              <w:rPr>
                <w:noProof/>
                <w:webHidden/>
              </w:rPr>
            </w:r>
            <w:r w:rsidR="00C31F2B">
              <w:rPr>
                <w:noProof/>
                <w:webHidden/>
              </w:rPr>
              <w:fldChar w:fldCharType="separate"/>
            </w:r>
            <w:r w:rsidR="00C31F2B">
              <w:rPr>
                <w:noProof/>
                <w:webHidden/>
              </w:rPr>
              <w:t>30</w:t>
            </w:r>
            <w:r w:rsidR="00C31F2B">
              <w:rPr>
                <w:noProof/>
                <w:webHidden/>
              </w:rPr>
              <w:fldChar w:fldCharType="end"/>
            </w:r>
          </w:hyperlink>
        </w:p>
        <w:p w:rsidR="00C31F2B" w:rsidRDefault="00420BC6">
          <w:pPr>
            <w:pStyle w:val="21"/>
            <w:tabs>
              <w:tab w:val="left" w:pos="840"/>
              <w:tab w:val="right" w:leader="dot" w:pos="8494"/>
            </w:tabs>
            <w:rPr>
              <w:noProof/>
            </w:rPr>
          </w:pPr>
          <w:hyperlink w:anchor="_Toc387405409" w:history="1">
            <w:r w:rsidR="00C31F2B" w:rsidRPr="0025739C">
              <w:rPr>
                <w:rStyle w:val="a5"/>
                <w:noProof/>
              </w:rPr>
              <w:t>4.2</w:t>
            </w:r>
            <w:r w:rsidR="00C31F2B">
              <w:rPr>
                <w:noProof/>
              </w:rPr>
              <w:tab/>
            </w:r>
            <w:r w:rsidR="00C31F2B" w:rsidRPr="0025739C">
              <w:rPr>
                <w:rStyle w:val="a5"/>
                <w:rFonts w:hint="eastAsia"/>
                <w:noProof/>
              </w:rPr>
              <w:t>開発者サイト機能</w:t>
            </w:r>
            <w:r w:rsidR="00C31F2B">
              <w:rPr>
                <w:noProof/>
                <w:webHidden/>
              </w:rPr>
              <w:tab/>
            </w:r>
            <w:r w:rsidR="00C31F2B">
              <w:rPr>
                <w:noProof/>
                <w:webHidden/>
              </w:rPr>
              <w:fldChar w:fldCharType="begin"/>
            </w:r>
            <w:r w:rsidR="00C31F2B">
              <w:rPr>
                <w:noProof/>
                <w:webHidden/>
              </w:rPr>
              <w:instrText xml:space="preserve"> PAGEREF _Toc387405409 \h </w:instrText>
            </w:r>
            <w:r w:rsidR="00C31F2B">
              <w:rPr>
                <w:noProof/>
                <w:webHidden/>
              </w:rPr>
            </w:r>
            <w:r w:rsidR="00C31F2B">
              <w:rPr>
                <w:noProof/>
                <w:webHidden/>
              </w:rPr>
              <w:fldChar w:fldCharType="separate"/>
            </w:r>
            <w:r w:rsidR="00C31F2B">
              <w:rPr>
                <w:noProof/>
                <w:webHidden/>
              </w:rPr>
              <w:t>31</w:t>
            </w:r>
            <w:r w:rsidR="00C31F2B">
              <w:rPr>
                <w:noProof/>
                <w:webHidden/>
              </w:rPr>
              <w:fldChar w:fldCharType="end"/>
            </w:r>
          </w:hyperlink>
        </w:p>
        <w:p w:rsidR="00C31F2B" w:rsidRDefault="00420BC6">
          <w:pPr>
            <w:pStyle w:val="31"/>
            <w:tabs>
              <w:tab w:val="left" w:pos="1260"/>
              <w:tab w:val="right" w:leader="dot" w:pos="8494"/>
            </w:tabs>
            <w:rPr>
              <w:noProof/>
            </w:rPr>
          </w:pPr>
          <w:hyperlink w:anchor="_Toc387405410" w:history="1">
            <w:r w:rsidR="00C31F2B" w:rsidRPr="0025739C">
              <w:rPr>
                <w:rStyle w:val="a5"/>
                <w:noProof/>
              </w:rPr>
              <w:t>4.2.1</w:t>
            </w:r>
            <w:r w:rsidR="00C31F2B">
              <w:rPr>
                <w:noProof/>
              </w:rPr>
              <w:tab/>
            </w:r>
            <w:r w:rsidR="00C31F2B" w:rsidRPr="0025739C">
              <w:rPr>
                <w:rStyle w:val="a5"/>
                <w:rFonts w:hint="eastAsia"/>
                <w:noProof/>
              </w:rPr>
              <w:t>スタティックページ表示部</w:t>
            </w:r>
            <w:r w:rsidR="00C31F2B">
              <w:rPr>
                <w:noProof/>
                <w:webHidden/>
              </w:rPr>
              <w:tab/>
            </w:r>
            <w:r w:rsidR="00C31F2B">
              <w:rPr>
                <w:noProof/>
                <w:webHidden/>
              </w:rPr>
              <w:fldChar w:fldCharType="begin"/>
            </w:r>
            <w:r w:rsidR="00C31F2B">
              <w:rPr>
                <w:noProof/>
                <w:webHidden/>
              </w:rPr>
              <w:instrText xml:space="preserve"> PAGEREF _Toc387405410 \h </w:instrText>
            </w:r>
            <w:r w:rsidR="00C31F2B">
              <w:rPr>
                <w:noProof/>
                <w:webHidden/>
              </w:rPr>
            </w:r>
            <w:r w:rsidR="00C31F2B">
              <w:rPr>
                <w:noProof/>
                <w:webHidden/>
              </w:rPr>
              <w:fldChar w:fldCharType="separate"/>
            </w:r>
            <w:r w:rsidR="00C31F2B">
              <w:rPr>
                <w:noProof/>
                <w:webHidden/>
              </w:rPr>
              <w:t>32</w:t>
            </w:r>
            <w:r w:rsidR="00C31F2B">
              <w:rPr>
                <w:noProof/>
                <w:webHidden/>
              </w:rPr>
              <w:fldChar w:fldCharType="end"/>
            </w:r>
          </w:hyperlink>
        </w:p>
        <w:p w:rsidR="00C31F2B" w:rsidRDefault="00420BC6">
          <w:pPr>
            <w:pStyle w:val="31"/>
            <w:tabs>
              <w:tab w:val="left" w:pos="1260"/>
              <w:tab w:val="right" w:leader="dot" w:pos="8494"/>
            </w:tabs>
            <w:rPr>
              <w:noProof/>
            </w:rPr>
          </w:pPr>
          <w:hyperlink w:anchor="_Toc387405411" w:history="1">
            <w:r w:rsidR="00C31F2B" w:rsidRPr="0025739C">
              <w:rPr>
                <w:rStyle w:val="a5"/>
                <w:noProof/>
              </w:rPr>
              <w:t>4.2.2</w:t>
            </w:r>
            <w:r w:rsidR="00C31F2B">
              <w:rPr>
                <w:noProof/>
              </w:rPr>
              <w:tab/>
            </w:r>
            <w:r w:rsidR="00C31F2B" w:rsidRPr="0025739C">
              <w:rPr>
                <w:rStyle w:val="a5"/>
                <w:rFonts w:hint="eastAsia"/>
                <w:noProof/>
              </w:rPr>
              <w:t>ニュースページ</w:t>
            </w:r>
            <w:r w:rsidR="00C31F2B">
              <w:rPr>
                <w:noProof/>
                <w:webHidden/>
              </w:rPr>
              <w:tab/>
            </w:r>
            <w:r w:rsidR="00C31F2B">
              <w:rPr>
                <w:noProof/>
                <w:webHidden/>
              </w:rPr>
              <w:fldChar w:fldCharType="begin"/>
            </w:r>
            <w:r w:rsidR="00C31F2B">
              <w:rPr>
                <w:noProof/>
                <w:webHidden/>
              </w:rPr>
              <w:instrText xml:space="preserve"> PAGEREF _Toc387405411 \h </w:instrText>
            </w:r>
            <w:r w:rsidR="00C31F2B">
              <w:rPr>
                <w:noProof/>
                <w:webHidden/>
              </w:rPr>
            </w:r>
            <w:r w:rsidR="00C31F2B">
              <w:rPr>
                <w:noProof/>
                <w:webHidden/>
              </w:rPr>
              <w:fldChar w:fldCharType="separate"/>
            </w:r>
            <w:r w:rsidR="00C31F2B">
              <w:rPr>
                <w:noProof/>
                <w:webHidden/>
              </w:rPr>
              <w:t>35</w:t>
            </w:r>
            <w:r w:rsidR="00C31F2B">
              <w:rPr>
                <w:noProof/>
                <w:webHidden/>
              </w:rPr>
              <w:fldChar w:fldCharType="end"/>
            </w:r>
          </w:hyperlink>
        </w:p>
        <w:p w:rsidR="00C31F2B" w:rsidRDefault="00420BC6">
          <w:pPr>
            <w:pStyle w:val="31"/>
            <w:tabs>
              <w:tab w:val="left" w:pos="1260"/>
              <w:tab w:val="right" w:leader="dot" w:pos="8494"/>
            </w:tabs>
            <w:rPr>
              <w:noProof/>
            </w:rPr>
          </w:pPr>
          <w:hyperlink w:anchor="_Toc387405412" w:history="1">
            <w:r w:rsidR="00C31F2B" w:rsidRPr="0025739C">
              <w:rPr>
                <w:rStyle w:val="a5"/>
                <w:noProof/>
              </w:rPr>
              <w:t>4.2.3</w:t>
            </w:r>
            <w:r w:rsidR="00C31F2B">
              <w:rPr>
                <w:noProof/>
              </w:rPr>
              <w:tab/>
            </w:r>
            <w:r w:rsidR="00C31F2B" w:rsidRPr="0025739C">
              <w:rPr>
                <w:rStyle w:val="a5"/>
                <w:rFonts w:hint="eastAsia"/>
                <w:noProof/>
              </w:rPr>
              <w:t>フォーラムページ</w:t>
            </w:r>
            <w:r w:rsidR="00C31F2B">
              <w:rPr>
                <w:noProof/>
                <w:webHidden/>
              </w:rPr>
              <w:tab/>
            </w:r>
            <w:r w:rsidR="00C31F2B">
              <w:rPr>
                <w:noProof/>
                <w:webHidden/>
              </w:rPr>
              <w:fldChar w:fldCharType="begin"/>
            </w:r>
            <w:r w:rsidR="00C31F2B">
              <w:rPr>
                <w:noProof/>
                <w:webHidden/>
              </w:rPr>
              <w:instrText xml:space="preserve"> PAGEREF _Toc387405412 \h </w:instrText>
            </w:r>
            <w:r w:rsidR="00C31F2B">
              <w:rPr>
                <w:noProof/>
                <w:webHidden/>
              </w:rPr>
            </w:r>
            <w:r w:rsidR="00C31F2B">
              <w:rPr>
                <w:noProof/>
                <w:webHidden/>
              </w:rPr>
              <w:fldChar w:fldCharType="separate"/>
            </w:r>
            <w:r w:rsidR="00C31F2B">
              <w:rPr>
                <w:noProof/>
                <w:webHidden/>
              </w:rPr>
              <w:t>36</w:t>
            </w:r>
            <w:r w:rsidR="00C31F2B">
              <w:rPr>
                <w:noProof/>
                <w:webHidden/>
              </w:rPr>
              <w:fldChar w:fldCharType="end"/>
            </w:r>
          </w:hyperlink>
        </w:p>
        <w:p w:rsidR="00A70CF9" w:rsidRDefault="00A70CF9" w:rsidP="00A70CF9">
          <w:r>
            <w:fldChar w:fldCharType="end"/>
          </w:r>
        </w:p>
      </w:sdtContent>
    </w:sdt>
    <w:p w:rsidR="00A70CF9" w:rsidRDefault="00A70CF9" w:rsidP="00A70CF9">
      <w:pPr>
        <w:widowControl/>
        <w:jc w:val="left"/>
      </w:pPr>
      <w:r>
        <w:br w:type="page"/>
      </w:r>
    </w:p>
    <w:p w:rsidR="00A70CF9" w:rsidRDefault="00A70CF9" w:rsidP="00A70CF9">
      <w:pPr>
        <w:pStyle w:val="1"/>
      </w:pPr>
      <w:bookmarkStart w:id="1" w:name="_Toc387405388"/>
      <w:r>
        <w:rPr>
          <w:rFonts w:hint="eastAsia"/>
        </w:rPr>
        <w:lastRenderedPageBreak/>
        <w:t>はじめに</w:t>
      </w:r>
      <w:bookmarkEnd w:id="1"/>
    </w:p>
    <w:p w:rsidR="002B68E6" w:rsidRDefault="002B68E6" w:rsidP="002B68E6">
      <w:pPr>
        <w:pStyle w:val="a9"/>
        <w:ind w:firstLine="240"/>
      </w:pPr>
      <w:r w:rsidRPr="002B68E6">
        <w:rPr>
          <w:rFonts w:hint="eastAsia"/>
        </w:rPr>
        <w:t>本書は、「情報流通連携基盤の統計情報・データカタログへの適用実証」（以下「本実証と呼ぶ」）において構築した統計等情報流通基盤システム（以下「本システム」と呼ぶ）の</w:t>
      </w:r>
      <w:r>
        <w:rPr>
          <w:rFonts w:hint="eastAsia"/>
        </w:rPr>
        <w:t>実装仕様を</w:t>
      </w:r>
      <w:r w:rsidRPr="002B68E6">
        <w:rPr>
          <w:rFonts w:hint="eastAsia"/>
        </w:rPr>
        <w:t>示す。</w:t>
      </w:r>
    </w:p>
    <w:p w:rsidR="002B68E6" w:rsidRPr="002B68E6" w:rsidRDefault="002B68E6" w:rsidP="002B68E6">
      <w:pPr>
        <w:pStyle w:val="a9"/>
        <w:ind w:firstLine="240"/>
      </w:pPr>
    </w:p>
    <w:p w:rsidR="00A70CF9" w:rsidRDefault="00A70CF9" w:rsidP="00A70CF9">
      <w:pPr>
        <w:pStyle w:val="2"/>
      </w:pPr>
      <w:bookmarkStart w:id="2" w:name="_Toc387405389"/>
      <w:r w:rsidRPr="00EB5FC8">
        <w:rPr>
          <w:rFonts w:hint="eastAsia"/>
        </w:rPr>
        <w:t>統計等情報流通連携基盤システム</w:t>
      </w:r>
      <w:r>
        <w:rPr>
          <w:rFonts w:hint="eastAsia"/>
        </w:rPr>
        <w:t>の概要</w:t>
      </w:r>
      <w:bookmarkEnd w:id="2"/>
    </w:p>
    <w:p w:rsidR="00A70CF9" w:rsidRDefault="00A70CF9" w:rsidP="00A70CF9">
      <w:pPr>
        <w:pStyle w:val="a9"/>
        <w:ind w:firstLine="240"/>
      </w:pPr>
      <w:r>
        <w:t>「</w:t>
      </w:r>
      <w:r w:rsidRPr="006019E4">
        <w:rPr>
          <w:rFonts w:hint="eastAsia"/>
        </w:rPr>
        <w:t>情報流通連携基盤の統計情報・データカタログへの適用実証</w:t>
      </w:r>
      <w:r>
        <w:t>」（以下「本実証と呼ぶ」）において構築した統計等情報流通基盤システム（以下「本システム」と呼ぶ）は、情報流通連携基盤システム外部仕様書</w:t>
      </w:r>
      <w:r>
        <w:rPr>
          <w:rStyle w:val="af2"/>
        </w:rPr>
        <w:footnoteReference w:id="1"/>
      </w:r>
      <w:r>
        <w:t>（以下「外部仕様書」と呼ぶ）が規定する</w:t>
      </w:r>
      <w:r>
        <w:rPr>
          <w:rFonts w:hint="eastAsia"/>
        </w:rPr>
        <w:t>SPARQL-Based Command</w:t>
      </w:r>
      <w:r>
        <w:rPr>
          <w:rFonts w:hint="eastAsia"/>
        </w:rPr>
        <w:t>により、アプリケーションからの</w:t>
      </w:r>
      <w:r>
        <w:rPr>
          <w:rFonts w:hint="eastAsia"/>
        </w:rPr>
        <w:t>RDF</w:t>
      </w:r>
      <w:r>
        <w:rPr>
          <w:rFonts w:hint="eastAsia"/>
        </w:rPr>
        <w:t>データに対する検索・取得要求を受け付ける「</w:t>
      </w:r>
      <w:r>
        <w:rPr>
          <w:rFonts w:hint="eastAsia"/>
        </w:rPr>
        <w:t>API</w:t>
      </w:r>
      <w:r>
        <w:rPr>
          <w:rFonts w:hint="eastAsia"/>
        </w:rPr>
        <w:t>機能」と、開発者を支援するための</w:t>
      </w:r>
      <w:r w:rsidRPr="006019E4">
        <w:rPr>
          <w:rFonts w:hint="eastAsia"/>
        </w:rPr>
        <w:t>API</w:t>
      </w:r>
      <w:r w:rsidRPr="006019E4">
        <w:rPr>
          <w:rFonts w:hint="eastAsia"/>
        </w:rPr>
        <w:t>ドキュメント</w:t>
      </w:r>
      <w:r>
        <w:rPr>
          <w:rFonts w:hint="eastAsia"/>
        </w:rPr>
        <w:t>、</w:t>
      </w:r>
      <w:r w:rsidRPr="006019E4">
        <w:rPr>
          <w:rFonts w:hint="eastAsia"/>
        </w:rPr>
        <w:t>サンプルプログラム</w:t>
      </w:r>
      <w:r>
        <w:rPr>
          <w:rFonts w:hint="eastAsia"/>
        </w:rPr>
        <w:t>、</w:t>
      </w:r>
      <w:r w:rsidRPr="006019E4">
        <w:rPr>
          <w:rFonts w:hint="eastAsia"/>
        </w:rPr>
        <w:t>ライブラリ</w:t>
      </w:r>
      <w:r>
        <w:rPr>
          <w:rFonts w:hint="eastAsia"/>
        </w:rPr>
        <w:t>等を提供する「開発者サイト機能」からなるシステムである（</w:t>
      </w:r>
      <w:r>
        <w:fldChar w:fldCharType="begin"/>
      </w:r>
      <w:r>
        <w:instrText xml:space="preserve"> </w:instrText>
      </w:r>
      <w:r>
        <w:rPr>
          <w:rFonts w:hint="eastAsia"/>
        </w:rPr>
        <w:instrText>REF _Ref384567136 \h</w:instrText>
      </w:r>
      <w:r>
        <w:instrText xml:space="preserve"> </w:instrText>
      </w:r>
      <w:r>
        <w:fldChar w:fldCharType="separate"/>
      </w:r>
      <w:r>
        <w:rPr>
          <w:rFonts w:hint="eastAsia"/>
        </w:rPr>
        <w:t>図</w:t>
      </w:r>
      <w:r>
        <w:rPr>
          <w:rFonts w:hint="eastAsia"/>
        </w:rPr>
        <w:t xml:space="preserve"> </w:t>
      </w:r>
      <w:r>
        <w:rPr>
          <w:noProof/>
        </w:rPr>
        <w:t>1</w:t>
      </w:r>
      <w:r>
        <w:fldChar w:fldCharType="end"/>
      </w:r>
      <w:r>
        <w:rPr>
          <w:rFonts w:hint="eastAsia"/>
        </w:rPr>
        <w:t>）。</w:t>
      </w:r>
      <w:r w:rsidR="0049614B">
        <w:rPr>
          <w:rFonts w:hint="eastAsia"/>
        </w:rPr>
        <w:t>なお</w:t>
      </w:r>
      <w:r w:rsidR="0049614B">
        <w:rPr>
          <w:rFonts w:hint="eastAsia"/>
        </w:rPr>
        <w:t>API</w:t>
      </w:r>
      <w:r w:rsidR="0049614B">
        <w:rPr>
          <w:rFonts w:hint="eastAsia"/>
        </w:rPr>
        <w:t>機能には、次世代統計システム利用</w:t>
      </w:r>
      <w:r w:rsidR="0049614B">
        <w:rPr>
          <w:rFonts w:hint="eastAsia"/>
        </w:rPr>
        <w:t>API</w:t>
      </w:r>
      <w:r w:rsidR="0078315E">
        <w:rPr>
          <w:rStyle w:val="af2"/>
        </w:rPr>
        <w:footnoteReference w:id="2"/>
      </w:r>
      <w:r w:rsidR="0049614B">
        <w:rPr>
          <w:rFonts w:hint="eastAsia"/>
        </w:rPr>
        <w:t>やデータカタログ</w:t>
      </w:r>
      <w:r w:rsidR="0049614B">
        <w:rPr>
          <w:rFonts w:hint="eastAsia"/>
        </w:rPr>
        <w:t>API</w:t>
      </w:r>
      <w:r w:rsidR="0078315E">
        <w:rPr>
          <w:rStyle w:val="af2"/>
        </w:rPr>
        <w:footnoteReference w:id="3"/>
      </w:r>
      <w:r w:rsidR="0049614B">
        <w:rPr>
          <w:rFonts w:hint="eastAsia"/>
        </w:rPr>
        <w:t>から取得した情報を</w:t>
      </w:r>
      <w:r w:rsidR="0049614B">
        <w:rPr>
          <w:rFonts w:hint="eastAsia"/>
        </w:rPr>
        <w:t>RDF</w:t>
      </w:r>
      <w:r w:rsidR="0049614B">
        <w:rPr>
          <w:rFonts w:hint="eastAsia"/>
        </w:rPr>
        <w:t>化した結果を保持する機能を含む。</w:t>
      </w:r>
    </w:p>
    <w:p w:rsidR="00A70CF9" w:rsidRDefault="00A70CF9" w:rsidP="00A70CF9">
      <w:pPr>
        <w:pStyle w:val="a9"/>
        <w:ind w:firstLine="240"/>
      </w:pPr>
      <w:r>
        <w:t>本システムが提供するデータは以下の通りである。</w:t>
      </w:r>
    </w:p>
    <w:p w:rsidR="00A70CF9" w:rsidRDefault="00A70CF9" w:rsidP="00A70CF9">
      <w:pPr>
        <w:pStyle w:val="a9"/>
        <w:numPr>
          <w:ilvl w:val="0"/>
          <w:numId w:val="7"/>
        </w:numPr>
        <w:ind w:firstLineChars="0"/>
      </w:pPr>
      <w:r>
        <w:rPr>
          <w:rFonts w:hint="eastAsia"/>
        </w:rPr>
        <w:t>統計センターの「次世代統計利用システム</w:t>
      </w:r>
      <w:r>
        <w:rPr>
          <w:rStyle w:val="af2"/>
        </w:rPr>
        <w:footnoteReference w:id="4"/>
      </w:r>
      <w:r>
        <w:rPr>
          <w:rFonts w:hint="eastAsia"/>
        </w:rPr>
        <w:t>」が提供する統計情報のうち以下のもの</w:t>
      </w:r>
    </w:p>
    <w:p w:rsidR="00A70CF9" w:rsidRDefault="00A70CF9" w:rsidP="00A70CF9">
      <w:pPr>
        <w:pStyle w:val="a9"/>
        <w:numPr>
          <w:ilvl w:val="1"/>
          <w:numId w:val="7"/>
        </w:numPr>
        <w:ind w:firstLineChars="0"/>
      </w:pPr>
      <w:r>
        <w:rPr>
          <w:rFonts w:hint="eastAsia"/>
        </w:rPr>
        <w:t>次世代統計利用システム</w:t>
      </w:r>
      <w:r>
        <w:rPr>
          <w:rFonts w:hint="eastAsia"/>
        </w:rPr>
        <w:t>API</w:t>
      </w:r>
      <w:r>
        <w:rPr>
          <w:rFonts w:hint="eastAsia"/>
        </w:rPr>
        <w:t>から取得する統計表・関連情報</w:t>
      </w:r>
    </w:p>
    <w:p w:rsidR="00A70CF9" w:rsidRDefault="00A70CF9" w:rsidP="00A70CF9">
      <w:pPr>
        <w:pStyle w:val="a9"/>
        <w:numPr>
          <w:ilvl w:val="2"/>
          <w:numId w:val="7"/>
        </w:numPr>
        <w:ind w:firstLineChars="0"/>
      </w:pPr>
      <w:r>
        <w:rPr>
          <w:rFonts w:hint="eastAsia"/>
        </w:rPr>
        <w:t>メッシュ統計、国勢調査小地域集計</w:t>
      </w:r>
    </w:p>
    <w:p w:rsidR="00A70CF9" w:rsidRDefault="00A70CF9" w:rsidP="00A70CF9">
      <w:pPr>
        <w:pStyle w:val="a9"/>
        <w:numPr>
          <w:ilvl w:val="2"/>
          <w:numId w:val="7"/>
        </w:numPr>
        <w:ind w:firstLineChars="0"/>
      </w:pPr>
      <w:r>
        <w:rPr>
          <w:rFonts w:hint="eastAsia"/>
        </w:rPr>
        <w:t>平成</w:t>
      </w:r>
      <w:r>
        <w:rPr>
          <w:rFonts w:hint="eastAsia"/>
        </w:rPr>
        <w:t>12</w:t>
      </w:r>
      <w:r>
        <w:rPr>
          <w:rFonts w:hint="eastAsia"/>
        </w:rPr>
        <w:t>年から現在までの以下のデータを収録</w:t>
      </w:r>
    </w:p>
    <w:p w:rsidR="00A70CF9" w:rsidRDefault="00A70CF9" w:rsidP="00A70CF9">
      <w:pPr>
        <w:pStyle w:val="a9"/>
        <w:numPr>
          <w:ilvl w:val="3"/>
          <w:numId w:val="7"/>
        </w:numPr>
        <w:ind w:firstLineChars="0"/>
      </w:pPr>
      <w:r>
        <w:rPr>
          <w:rFonts w:hint="eastAsia"/>
        </w:rPr>
        <w:t>国勢調査（</w:t>
      </w:r>
      <w:r>
        <w:rPr>
          <w:rFonts w:hint="eastAsia"/>
        </w:rPr>
        <w:t>500m</w:t>
      </w:r>
      <w:r>
        <w:rPr>
          <w:rFonts w:hint="eastAsia"/>
        </w:rPr>
        <w:t>メッシュ、</w:t>
      </w:r>
      <w:r>
        <w:rPr>
          <w:rFonts w:hint="eastAsia"/>
        </w:rPr>
        <w:t>1km</w:t>
      </w:r>
      <w:r>
        <w:rPr>
          <w:rFonts w:hint="eastAsia"/>
        </w:rPr>
        <w:t>メッシュ、小地域）</w:t>
      </w:r>
    </w:p>
    <w:p w:rsidR="00A70CF9" w:rsidRDefault="00A70CF9" w:rsidP="00A70CF9">
      <w:pPr>
        <w:pStyle w:val="a9"/>
        <w:numPr>
          <w:ilvl w:val="2"/>
          <w:numId w:val="7"/>
        </w:numPr>
        <w:ind w:firstLineChars="0"/>
      </w:pPr>
      <w:r>
        <w:rPr>
          <w:rFonts w:hint="eastAsia"/>
        </w:rPr>
        <w:t>統計表は都道府県毎に分割されているため、およそ</w:t>
      </w:r>
      <w:r>
        <w:rPr>
          <w:rFonts w:hint="eastAsia"/>
        </w:rPr>
        <w:t>2,300</w:t>
      </w:r>
      <w:r>
        <w:rPr>
          <w:rFonts w:hint="eastAsia"/>
        </w:rPr>
        <w:t>件存在し、含まれるデータ数はおよそ</w:t>
      </w:r>
      <w:r>
        <w:rPr>
          <w:rFonts w:hint="eastAsia"/>
        </w:rPr>
        <w:t>1</w:t>
      </w:r>
      <w:r>
        <w:rPr>
          <w:rFonts w:hint="eastAsia"/>
        </w:rPr>
        <w:t>億</w:t>
      </w:r>
      <w:r>
        <w:rPr>
          <w:rFonts w:hint="eastAsia"/>
        </w:rPr>
        <w:t>1</w:t>
      </w:r>
      <w:r>
        <w:rPr>
          <w:rFonts w:hint="eastAsia"/>
        </w:rPr>
        <w:t>千万件である</w:t>
      </w:r>
    </w:p>
    <w:p w:rsidR="00A70CF9" w:rsidRDefault="00A70CF9" w:rsidP="00A70CF9">
      <w:pPr>
        <w:pStyle w:val="a9"/>
        <w:numPr>
          <w:ilvl w:val="1"/>
          <w:numId w:val="7"/>
        </w:numPr>
        <w:ind w:firstLineChars="0"/>
      </w:pPr>
      <w:r>
        <w:rPr>
          <w:rFonts w:hint="eastAsia"/>
        </w:rPr>
        <w:t>HTML</w:t>
      </w:r>
      <w:r>
        <w:rPr>
          <w:rFonts w:hint="eastAsia"/>
        </w:rPr>
        <w:t>や</w:t>
      </w:r>
      <w:r>
        <w:rPr>
          <w:rFonts w:hint="eastAsia"/>
        </w:rPr>
        <w:t>Excel</w:t>
      </w:r>
      <w:r>
        <w:rPr>
          <w:rFonts w:hint="eastAsia"/>
        </w:rPr>
        <w:t>等のデータから抽出する統計表・関連情報</w:t>
      </w:r>
    </w:p>
    <w:p w:rsidR="00A70CF9" w:rsidRDefault="00A70CF9" w:rsidP="00A70CF9">
      <w:pPr>
        <w:pStyle w:val="a9"/>
        <w:numPr>
          <w:ilvl w:val="2"/>
          <w:numId w:val="7"/>
        </w:numPr>
        <w:ind w:firstLineChars="0"/>
      </w:pPr>
      <w:r>
        <w:rPr>
          <w:rFonts w:hint="eastAsia"/>
        </w:rPr>
        <w:t>日本標準産業分類の一覧</w:t>
      </w:r>
    </w:p>
    <w:p w:rsidR="00A70CF9" w:rsidRDefault="00A70CF9" w:rsidP="00A70CF9">
      <w:pPr>
        <w:pStyle w:val="a9"/>
        <w:numPr>
          <w:ilvl w:val="3"/>
          <w:numId w:val="7"/>
        </w:numPr>
        <w:ind w:firstLineChars="0"/>
      </w:pPr>
      <w:r>
        <w:rPr>
          <w:rFonts w:hint="eastAsia"/>
        </w:rPr>
        <w:t>平成</w:t>
      </w:r>
      <w:r>
        <w:rPr>
          <w:rFonts w:hint="eastAsia"/>
        </w:rPr>
        <w:t>5</w:t>
      </w:r>
      <w:r>
        <w:rPr>
          <w:rFonts w:hint="eastAsia"/>
        </w:rPr>
        <w:t>年に改正されてから現在までの分類（計</w:t>
      </w:r>
      <w:r>
        <w:rPr>
          <w:rFonts w:hint="eastAsia"/>
        </w:rPr>
        <w:t>3</w:t>
      </w:r>
      <w:r>
        <w:rPr>
          <w:rFonts w:hint="eastAsia"/>
        </w:rPr>
        <w:t>回）</w:t>
      </w:r>
    </w:p>
    <w:p w:rsidR="00A70CF9" w:rsidRDefault="00A70CF9" w:rsidP="00A70CF9">
      <w:pPr>
        <w:pStyle w:val="a9"/>
        <w:numPr>
          <w:ilvl w:val="4"/>
          <w:numId w:val="7"/>
        </w:numPr>
        <w:ind w:firstLineChars="0"/>
      </w:pPr>
      <w:r>
        <w:rPr>
          <w:rFonts w:hint="eastAsia"/>
        </w:rPr>
        <w:t>HTML</w:t>
      </w:r>
      <w:r>
        <w:rPr>
          <w:rFonts w:hint="eastAsia"/>
        </w:rPr>
        <w:t>で公開されている範囲を対象としている</w:t>
      </w:r>
    </w:p>
    <w:p w:rsidR="00A70CF9" w:rsidRDefault="00A70CF9" w:rsidP="00A70CF9">
      <w:pPr>
        <w:pStyle w:val="a9"/>
        <w:numPr>
          <w:ilvl w:val="2"/>
          <w:numId w:val="7"/>
        </w:numPr>
        <w:ind w:firstLineChars="0"/>
      </w:pPr>
      <w:r>
        <w:rPr>
          <w:rFonts w:hint="eastAsia"/>
        </w:rPr>
        <w:t>日本標準職業分類の一覧</w:t>
      </w:r>
    </w:p>
    <w:p w:rsidR="00A70CF9" w:rsidRDefault="00A70CF9" w:rsidP="00A70CF9">
      <w:pPr>
        <w:pStyle w:val="a9"/>
        <w:numPr>
          <w:ilvl w:val="3"/>
          <w:numId w:val="7"/>
        </w:numPr>
        <w:ind w:firstLineChars="0"/>
      </w:pPr>
      <w:r>
        <w:rPr>
          <w:rFonts w:hint="eastAsia"/>
        </w:rPr>
        <w:t>平成</w:t>
      </w:r>
      <w:r>
        <w:rPr>
          <w:rFonts w:hint="eastAsia"/>
        </w:rPr>
        <w:t>9</w:t>
      </w:r>
      <w:r>
        <w:rPr>
          <w:rFonts w:hint="eastAsia"/>
        </w:rPr>
        <w:t>年に改正されてから現在までの分類（計</w:t>
      </w:r>
      <w:r>
        <w:rPr>
          <w:rFonts w:hint="eastAsia"/>
        </w:rPr>
        <w:t>2</w:t>
      </w:r>
      <w:r>
        <w:rPr>
          <w:rFonts w:hint="eastAsia"/>
        </w:rPr>
        <w:t>回）</w:t>
      </w:r>
    </w:p>
    <w:p w:rsidR="00A70CF9" w:rsidRDefault="00A70CF9" w:rsidP="00A70CF9">
      <w:pPr>
        <w:pStyle w:val="a9"/>
        <w:numPr>
          <w:ilvl w:val="4"/>
          <w:numId w:val="7"/>
        </w:numPr>
        <w:ind w:firstLineChars="0"/>
      </w:pPr>
      <w:r>
        <w:rPr>
          <w:rFonts w:hint="eastAsia"/>
        </w:rPr>
        <w:lastRenderedPageBreak/>
        <w:t>HTML</w:t>
      </w:r>
      <w:r>
        <w:rPr>
          <w:rFonts w:hint="eastAsia"/>
        </w:rPr>
        <w:t>で公開されている範囲を対象としている</w:t>
      </w:r>
    </w:p>
    <w:p w:rsidR="00A70CF9" w:rsidRDefault="00A70CF9" w:rsidP="00A70CF9">
      <w:pPr>
        <w:pStyle w:val="a9"/>
        <w:numPr>
          <w:ilvl w:val="0"/>
          <w:numId w:val="7"/>
        </w:numPr>
        <w:ind w:firstLineChars="0"/>
      </w:pPr>
      <w:r>
        <w:rPr>
          <w:rFonts w:hint="eastAsia"/>
        </w:rPr>
        <w:t>内閣官房が提供する「政府オープンデータカタログサイト試行版</w:t>
      </w:r>
      <w:r>
        <w:rPr>
          <w:rStyle w:val="af2"/>
        </w:rPr>
        <w:footnoteReference w:id="5"/>
      </w:r>
      <w:r>
        <w:rPr>
          <w:rFonts w:hint="eastAsia"/>
        </w:rPr>
        <w:t>」が提供するデータカタログのメタデータ</w:t>
      </w:r>
    </w:p>
    <w:p w:rsidR="00A70CF9" w:rsidRDefault="00A70CF9" w:rsidP="00A70CF9">
      <w:pPr>
        <w:pStyle w:val="a9"/>
        <w:ind w:firstLine="240"/>
      </w:pPr>
      <w:r>
        <w:rPr>
          <w:rFonts w:hint="eastAsia"/>
        </w:rPr>
        <w:t>これらのデータの</w:t>
      </w:r>
      <w:r w:rsidRPr="00AD5A03">
        <w:rPr>
          <w:rFonts w:hint="eastAsia"/>
        </w:rPr>
        <w:t>総サイズ</w:t>
      </w:r>
      <w:r>
        <w:rPr>
          <w:rFonts w:hint="eastAsia"/>
        </w:rPr>
        <w:t>は</w:t>
      </w:r>
      <w:r w:rsidRPr="00AD5A03">
        <w:rPr>
          <w:rFonts w:hint="eastAsia"/>
        </w:rPr>
        <w:t>46GB</w:t>
      </w:r>
      <w:r>
        <w:rPr>
          <w:rFonts w:hint="eastAsia"/>
        </w:rPr>
        <w:t>、</w:t>
      </w:r>
      <w:r w:rsidRPr="00AD5A03">
        <w:rPr>
          <w:rFonts w:hint="eastAsia"/>
        </w:rPr>
        <w:t xml:space="preserve"> RDF</w:t>
      </w:r>
      <w:r w:rsidRPr="00AD5A03">
        <w:rPr>
          <w:rFonts w:hint="eastAsia"/>
        </w:rPr>
        <w:t>トリプル総数</w:t>
      </w:r>
      <w:r>
        <w:rPr>
          <w:rFonts w:hint="eastAsia"/>
        </w:rPr>
        <w:t>は</w:t>
      </w:r>
      <w:r w:rsidRPr="00AD5A03">
        <w:rPr>
          <w:rFonts w:hint="eastAsia"/>
        </w:rPr>
        <w:t>7.7</w:t>
      </w:r>
      <w:r w:rsidRPr="00AD5A03">
        <w:rPr>
          <w:rFonts w:hint="eastAsia"/>
        </w:rPr>
        <w:t>億件</w:t>
      </w:r>
      <w:r>
        <w:rPr>
          <w:rFonts w:hint="eastAsia"/>
        </w:rPr>
        <w:t>であった。</w:t>
      </w:r>
    </w:p>
    <w:p w:rsidR="00A70CF9" w:rsidRPr="00AD5A03" w:rsidRDefault="00A70CF9" w:rsidP="00A70CF9">
      <w:pPr>
        <w:pStyle w:val="a9"/>
        <w:ind w:firstLine="240"/>
      </w:pPr>
    </w:p>
    <w:p w:rsidR="00A70CF9" w:rsidRDefault="00A70CF9" w:rsidP="00A70CF9">
      <w:pPr>
        <w:pStyle w:val="a9"/>
        <w:ind w:firstLine="240"/>
      </w:pPr>
    </w:p>
    <w:p w:rsidR="00A70CF9" w:rsidRDefault="00A70CF9" w:rsidP="00A70CF9">
      <w:pPr>
        <w:pStyle w:val="a9"/>
        <w:keepNext/>
        <w:ind w:firstLine="240"/>
      </w:pPr>
      <w:r w:rsidRPr="00AD5A03">
        <w:rPr>
          <w:rFonts w:hint="eastAsia"/>
          <w:noProof/>
        </w:rPr>
        <w:drawing>
          <wp:inline distT="0" distB="0" distL="0" distR="0" wp14:anchorId="244A66F6" wp14:editId="555CBF49">
            <wp:extent cx="5400040" cy="2492763"/>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2492763"/>
                    </a:xfrm>
                    <a:prstGeom prst="rect">
                      <a:avLst/>
                    </a:prstGeom>
                    <a:noFill/>
                    <a:ln>
                      <a:noFill/>
                    </a:ln>
                  </pic:spPr>
                </pic:pic>
              </a:graphicData>
            </a:graphic>
          </wp:inline>
        </w:drawing>
      </w:r>
    </w:p>
    <w:p w:rsidR="00A70CF9" w:rsidRDefault="00A70CF9" w:rsidP="00A70CF9">
      <w:pPr>
        <w:pStyle w:val="a6"/>
      </w:pPr>
      <w:bookmarkStart w:id="3" w:name="_Ref38456713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1</w:t>
      </w:r>
      <w:r>
        <w:fldChar w:fldCharType="end"/>
      </w:r>
      <w:bookmarkEnd w:id="3"/>
      <w:r>
        <w:rPr>
          <w:noProof/>
        </w:rPr>
        <w:t xml:space="preserve"> </w:t>
      </w:r>
      <w:r>
        <w:rPr>
          <w:noProof/>
        </w:rPr>
        <w:t>統計等情報流通連携基盤システムの位置づけ</w:t>
      </w:r>
    </w:p>
    <w:p w:rsidR="00A70CF9" w:rsidRDefault="00A70CF9" w:rsidP="00A70CF9">
      <w:pPr>
        <w:pStyle w:val="a9"/>
        <w:ind w:firstLine="240"/>
      </w:pPr>
    </w:p>
    <w:p w:rsidR="00A70CF9" w:rsidRDefault="00A70CF9" w:rsidP="00A70CF9">
      <w:pPr>
        <w:pStyle w:val="a9"/>
        <w:ind w:firstLine="240"/>
      </w:pPr>
      <w:r>
        <w:t>なお、</w:t>
      </w:r>
      <w:r>
        <w:rPr>
          <w:rFonts w:hint="eastAsia"/>
        </w:rPr>
        <w:t>「</w:t>
      </w:r>
      <w:r>
        <w:rPr>
          <w:rFonts w:hint="eastAsia"/>
        </w:rPr>
        <w:t>API</w:t>
      </w:r>
      <w:r>
        <w:rPr>
          <w:rFonts w:hint="eastAsia"/>
        </w:rPr>
        <w:t>機能</w:t>
      </w:r>
      <w:r>
        <w:t>」は、アプリケーションに対してデータの検索・取得機能を提供する機能であり、ユーザインタフェースを持たない。一方「開発者サイト機能」は、開発者に対して</w:t>
      </w:r>
      <w:r w:rsidRPr="006019E4">
        <w:rPr>
          <w:rFonts w:hint="eastAsia"/>
        </w:rPr>
        <w:t>API</w:t>
      </w:r>
      <w:r w:rsidRPr="006019E4">
        <w:rPr>
          <w:rFonts w:hint="eastAsia"/>
        </w:rPr>
        <w:t>ドキュメント</w:t>
      </w:r>
      <w:r>
        <w:rPr>
          <w:rFonts w:hint="eastAsia"/>
        </w:rPr>
        <w:t>、</w:t>
      </w:r>
      <w:r w:rsidRPr="006019E4">
        <w:rPr>
          <w:rFonts w:hint="eastAsia"/>
        </w:rPr>
        <w:t>サンプルプログラム</w:t>
      </w:r>
      <w:r>
        <w:rPr>
          <w:rFonts w:hint="eastAsia"/>
        </w:rPr>
        <w:t>、</w:t>
      </w:r>
      <w:r w:rsidRPr="006019E4">
        <w:rPr>
          <w:rFonts w:hint="eastAsia"/>
        </w:rPr>
        <w:t>ライブラリ</w:t>
      </w:r>
      <w:r>
        <w:rPr>
          <w:rFonts w:hint="eastAsia"/>
        </w:rPr>
        <w:t>等を提供する機能であり、</w:t>
      </w:r>
      <w:r>
        <w:rPr>
          <w:rFonts w:hint="eastAsia"/>
        </w:rPr>
        <w:t>Web</w:t>
      </w:r>
      <w:r>
        <w:rPr>
          <w:rFonts w:hint="eastAsia"/>
        </w:rPr>
        <w:t>ページとして構築した。</w:t>
      </w:r>
    </w:p>
    <w:p w:rsidR="00A70CF9" w:rsidRDefault="00A70CF9" w:rsidP="00A70CF9">
      <w:pPr>
        <w:pStyle w:val="a9"/>
        <w:ind w:firstLine="240"/>
      </w:pPr>
    </w:p>
    <w:p w:rsidR="00A70CF9" w:rsidRDefault="00A70CF9" w:rsidP="00A70CF9">
      <w:pPr>
        <w:pStyle w:val="2"/>
      </w:pPr>
      <w:bookmarkStart w:id="4" w:name="_Toc387405390"/>
      <w:r>
        <w:t>本書の構成</w:t>
      </w:r>
      <w:bookmarkEnd w:id="4"/>
    </w:p>
    <w:p w:rsidR="00A70CF9" w:rsidRDefault="00A70CF9" w:rsidP="00A70CF9">
      <w:pPr>
        <w:pStyle w:val="a9"/>
        <w:ind w:firstLine="240"/>
      </w:pPr>
      <w:r>
        <w:rPr>
          <w:rFonts w:hint="eastAsia"/>
        </w:rPr>
        <w:t>本書の構成は、以下の通りである。</w:t>
      </w:r>
    </w:p>
    <w:p w:rsidR="00A70CF9" w:rsidRDefault="00A70CF9" w:rsidP="00A70CF9">
      <w:pPr>
        <w:pStyle w:val="a9"/>
        <w:numPr>
          <w:ilvl w:val="0"/>
          <w:numId w:val="8"/>
        </w:numPr>
        <w:ind w:firstLineChars="0"/>
      </w:pPr>
      <w:r>
        <w:rPr>
          <w:rFonts w:hint="eastAsia"/>
        </w:rPr>
        <w:t>第</w:t>
      </w:r>
      <w:r>
        <w:rPr>
          <w:rFonts w:hint="eastAsia"/>
        </w:rPr>
        <w:t>2</w:t>
      </w:r>
      <w:r>
        <w:rPr>
          <w:rFonts w:hint="eastAsia"/>
        </w:rPr>
        <w:t>章では、本システムの機能構成と各機能を提供するサーバのスペックを示す。</w:t>
      </w:r>
    </w:p>
    <w:p w:rsidR="00A70CF9" w:rsidRDefault="00A70CF9" w:rsidP="00A70CF9">
      <w:pPr>
        <w:pStyle w:val="a9"/>
        <w:numPr>
          <w:ilvl w:val="0"/>
          <w:numId w:val="8"/>
        </w:numPr>
        <w:ind w:firstLineChars="0"/>
      </w:pPr>
      <w:r>
        <w:t>第</w:t>
      </w:r>
      <w:r>
        <w:t>3</w:t>
      </w:r>
      <w:r>
        <w:t>章では、本システムが利用するデータ規格と、それに基づく</w:t>
      </w:r>
      <w:r>
        <w:rPr>
          <w:rFonts w:hint="eastAsia"/>
        </w:rPr>
        <w:t>RDF</w:t>
      </w:r>
      <w:r>
        <w:rPr>
          <w:rFonts w:hint="eastAsia"/>
        </w:rPr>
        <w:t>データの生成方法</w:t>
      </w:r>
      <w:r>
        <w:t>を示す。</w:t>
      </w:r>
    </w:p>
    <w:p w:rsidR="00A70CF9" w:rsidRPr="004A6FE3" w:rsidRDefault="00A70CF9" w:rsidP="00A70CF9">
      <w:pPr>
        <w:pStyle w:val="a9"/>
        <w:numPr>
          <w:ilvl w:val="0"/>
          <w:numId w:val="8"/>
        </w:numPr>
        <w:ind w:firstLineChars="0"/>
      </w:pPr>
      <w:r>
        <w:t>第</w:t>
      </w:r>
      <w:r>
        <w:t>4</w:t>
      </w:r>
      <w:r>
        <w:t>章では、本システムの実装の詳細を示す。</w:t>
      </w:r>
    </w:p>
    <w:p w:rsidR="00A70CF9" w:rsidRDefault="00A70CF9" w:rsidP="00A70CF9">
      <w:pPr>
        <w:pStyle w:val="a9"/>
        <w:ind w:firstLine="240"/>
      </w:pPr>
    </w:p>
    <w:p w:rsidR="00A70CF9" w:rsidRDefault="00A70CF9" w:rsidP="00A70CF9">
      <w:pPr>
        <w:widowControl/>
        <w:jc w:val="left"/>
        <w:rPr>
          <w:rFonts w:asciiTheme="majorHAnsi" w:eastAsiaTheme="majorEastAsia" w:hAnsiTheme="majorHAnsi" w:cstheme="majorBidi"/>
          <w:sz w:val="32"/>
          <w:szCs w:val="24"/>
        </w:rPr>
      </w:pPr>
      <w:r>
        <w:br w:type="page"/>
      </w:r>
    </w:p>
    <w:p w:rsidR="00A70CF9" w:rsidRPr="00EB5FC8" w:rsidRDefault="00A70CF9" w:rsidP="00A70CF9">
      <w:pPr>
        <w:pStyle w:val="1"/>
      </w:pPr>
      <w:bookmarkStart w:id="5" w:name="_Toc387405391"/>
      <w:r w:rsidRPr="00EB5FC8">
        <w:rPr>
          <w:rFonts w:hint="eastAsia"/>
        </w:rPr>
        <w:lastRenderedPageBreak/>
        <w:t>統計等情報流通連携基盤システム</w:t>
      </w:r>
      <w:r>
        <w:rPr>
          <w:rFonts w:hint="eastAsia"/>
        </w:rPr>
        <w:t>の構成</w:t>
      </w:r>
      <w:bookmarkEnd w:id="5"/>
    </w:p>
    <w:p w:rsidR="00A70CF9" w:rsidRDefault="00A70CF9" w:rsidP="00A70CF9">
      <w:pPr>
        <w:pStyle w:val="a9"/>
        <w:ind w:firstLine="240"/>
      </w:pPr>
      <w:r>
        <w:rPr>
          <w:rFonts w:hint="eastAsia"/>
        </w:rPr>
        <w:t>本章では、統計等情報流通連携基盤システムの構成と、構成要素である各サーバのソフトウェア構成を示す。</w:t>
      </w:r>
    </w:p>
    <w:p w:rsidR="00A70CF9" w:rsidRDefault="00A70CF9" w:rsidP="0049614B">
      <w:pPr>
        <w:pStyle w:val="a9"/>
        <w:ind w:firstLine="240"/>
      </w:pPr>
      <w:r>
        <w:rPr>
          <w:rFonts w:hint="eastAsia"/>
        </w:rPr>
        <w:t>本システムは、以下の</w:t>
      </w:r>
      <w:r>
        <w:rPr>
          <w:rFonts w:hint="eastAsia"/>
        </w:rPr>
        <w:t>4</w:t>
      </w:r>
      <w:r>
        <w:rPr>
          <w:rFonts w:hint="eastAsia"/>
        </w:rPr>
        <w:t>つのサーバから構成される。システムの構成図を</w:t>
      </w:r>
      <w:r>
        <w:fldChar w:fldCharType="begin"/>
      </w:r>
      <w:r>
        <w:instrText xml:space="preserve"> REF _Ref382819113 \h  \* MERGEFORMAT </w:instrText>
      </w:r>
      <w:r>
        <w:fldChar w:fldCharType="separate"/>
      </w:r>
      <w:r>
        <w:rPr>
          <w:rFonts w:hint="eastAsia"/>
        </w:rPr>
        <w:t>図</w:t>
      </w:r>
      <w:r>
        <w:rPr>
          <w:rFonts w:hint="eastAsia"/>
        </w:rPr>
        <w:t xml:space="preserve"> </w:t>
      </w:r>
      <w:r>
        <w:t>2</w:t>
      </w:r>
      <w:r>
        <w:fldChar w:fldCharType="end"/>
      </w:r>
      <w:r>
        <w:rPr>
          <w:rFonts w:hint="eastAsia"/>
        </w:rPr>
        <w:t>に示す。また、</w:t>
      </w:r>
      <w:r w:rsidR="0049614B">
        <w:rPr>
          <w:rFonts w:hint="eastAsia"/>
        </w:rPr>
        <w:t>1</w:t>
      </w:r>
      <w:r w:rsidR="0049614B">
        <w:rPr>
          <w:rFonts w:hint="eastAsia"/>
        </w:rPr>
        <w:t>分間に</w:t>
      </w:r>
      <w:r w:rsidR="0049614B">
        <w:rPr>
          <w:rFonts w:hint="eastAsia"/>
        </w:rPr>
        <w:t>100</w:t>
      </w:r>
      <w:r w:rsidR="0049614B">
        <w:rPr>
          <w:rFonts w:hint="eastAsia"/>
        </w:rPr>
        <w:t>件程度のリクエストを受け付け、それぞれのリクエストへの応答時間を</w:t>
      </w:r>
      <w:r w:rsidR="0049614B">
        <w:rPr>
          <w:rFonts w:hint="eastAsia"/>
        </w:rPr>
        <w:t>1</w:t>
      </w:r>
      <w:r w:rsidR="0049614B">
        <w:rPr>
          <w:rFonts w:hint="eastAsia"/>
        </w:rPr>
        <w:t>秒程度とするためには、それぞれのサーバのスペックを</w:t>
      </w:r>
      <w:r w:rsidR="0049614B">
        <w:fldChar w:fldCharType="begin"/>
      </w:r>
      <w:r w:rsidR="0049614B">
        <w:instrText xml:space="preserve"> </w:instrText>
      </w:r>
      <w:r w:rsidR="0049614B">
        <w:rPr>
          <w:rFonts w:hint="eastAsia"/>
        </w:rPr>
        <w:instrText>REF _Ref382905736 \h</w:instrText>
      </w:r>
      <w:r w:rsidR="0049614B">
        <w:instrText xml:space="preserve"> </w:instrText>
      </w:r>
      <w:r w:rsidR="0049614B">
        <w:fldChar w:fldCharType="separate"/>
      </w:r>
      <w:r w:rsidR="0049614B">
        <w:rPr>
          <w:rFonts w:hint="eastAsia"/>
        </w:rPr>
        <w:t>表</w:t>
      </w:r>
      <w:r w:rsidR="0049614B">
        <w:rPr>
          <w:rFonts w:hint="eastAsia"/>
        </w:rPr>
        <w:t xml:space="preserve"> </w:t>
      </w:r>
      <w:r w:rsidR="0049614B">
        <w:rPr>
          <w:noProof/>
        </w:rPr>
        <w:t>1</w:t>
      </w:r>
      <w:r w:rsidR="0049614B">
        <w:fldChar w:fldCharType="end"/>
      </w:r>
      <w:r w:rsidR="0049614B">
        <w:rPr>
          <w:rFonts w:hint="eastAsia"/>
        </w:rPr>
        <w:t>のように設定することが望ましい。ただし、この値は本実証で扱ったデータと実証中に受け付けたリクエストから算出したものであり、応答時間は受付クエリの複雑度に依存することに注意が必要である。</w:t>
      </w:r>
    </w:p>
    <w:p w:rsidR="00A70CF9" w:rsidRDefault="00A70CF9" w:rsidP="00A70CF9">
      <w:pPr>
        <w:pStyle w:val="a9"/>
        <w:numPr>
          <w:ilvl w:val="0"/>
          <w:numId w:val="9"/>
        </w:numPr>
        <w:ind w:firstLineChars="0"/>
      </w:pPr>
      <w:r>
        <w:t>Frontend Server</w:t>
      </w:r>
      <w:r>
        <w:t>（</w:t>
      </w:r>
      <w:r>
        <w:rPr>
          <w:rFonts w:hint="eastAsia"/>
        </w:rPr>
        <w:t>api.odstat.jp</w:t>
      </w:r>
      <w:r>
        <w:t>）</w:t>
      </w:r>
    </w:p>
    <w:p w:rsidR="00A70CF9" w:rsidRDefault="00A70CF9" w:rsidP="00A70CF9">
      <w:pPr>
        <w:pStyle w:val="a9"/>
        <w:numPr>
          <w:ilvl w:val="1"/>
          <w:numId w:val="9"/>
        </w:numPr>
        <w:ind w:firstLineChars="0"/>
      </w:pPr>
      <w:r>
        <w:rPr>
          <w:rFonts w:hint="eastAsia"/>
        </w:rPr>
        <w:t>外部のアプリケーションに対して、情報流通連携基盤システム外部仕様書が規定する</w:t>
      </w:r>
      <w:r>
        <w:rPr>
          <w:rFonts w:hint="eastAsia"/>
        </w:rPr>
        <w:t>API</w:t>
      </w:r>
      <w:r>
        <w:rPr>
          <w:rFonts w:hint="eastAsia"/>
        </w:rPr>
        <w:t>（</w:t>
      </w:r>
      <w:r>
        <w:rPr>
          <w:rFonts w:hint="eastAsia"/>
        </w:rPr>
        <w:t>Application Programming Interface</w:t>
      </w:r>
      <w:r>
        <w:rPr>
          <w:rFonts w:hint="eastAsia"/>
        </w:rPr>
        <w:t>）を提供する。</w:t>
      </w:r>
    </w:p>
    <w:p w:rsidR="00A70CF9" w:rsidRDefault="00A70CF9" w:rsidP="00A70CF9">
      <w:pPr>
        <w:pStyle w:val="a9"/>
        <w:numPr>
          <w:ilvl w:val="0"/>
          <w:numId w:val="9"/>
        </w:numPr>
        <w:ind w:firstLineChars="0"/>
      </w:pPr>
      <w:r>
        <w:t>Developer Site Server</w:t>
      </w:r>
      <w:r>
        <w:t>（</w:t>
      </w:r>
      <w:r>
        <w:rPr>
          <w:rFonts w:hint="eastAsia"/>
        </w:rPr>
        <w:t>developer.odstat.jp</w:t>
      </w:r>
      <w:r>
        <w:t>）</w:t>
      </w:r>
    </w:p>
    <w:p w:rsidR="00A70CF9" w:rsidRDefault="00A70CF9" w:rsidP="00A70CF9">
      <w:pPr>
        <w:pStyle w:val="a9"/>
        <w:numPr>
          <w:ilvl w:val="1"/>
          <w:numId w:val="9"/>
        </w:numPr>
        <w:ind w:firstLineChars="0"/>
      </w:pPr>
      <w:r>
        <w:rPr>
          <w:rFonts w:hint="eastAsia"/>
        </w:rPr>
        <w:t>開発者サイトをホスティングする。</w:t>
      </w:r>
    </w:p>
    <w:p w:rsidR="00A70CF9" w:rsidRDefault="00A70CF9" w:rsidP="00A70CF9">
      <w:pPr>
        <w:pStyle w:val="a9"/>
        <w:numPr>
          <w:ilvl w:val="0"/>
          <w:numId w:val="9"/>
        </w:numPr>
        <w:ind w:firstLineChars="0"/>
      </w:pPr>
      <w:r>
        <w:t>User Information Server</w:t>
      </w:r>
    </w:p>
    <w:p w:rsidR="00A70CF9" w:rsidRDefault="00A70CF9" w:rsidP="00A70CF9">
      <w:pPr>
        <w:pStyle w:val="a9"/>
        <w:numPr>
          <w:ilvl w:val="1"/>
          <w:numId w:val="9"/>
        </w:numPr>
        <w:ind w:firstLineChars="0"/>
      </w:pPr>
      <w:r>
        <w:rPr>
          <w:rFonts w:hint="eastAsia"/>
        </w:rPr>
        <w:t>開発者のユーザ情報を保持する。</w:t>
      </w:r>
    </w:p>
    <w:p w:rsidR="00A70CF9" w:rsidRDefault="00A70CF9" w:rsidP="00A70CF9">
      <w:pPr>
        <w:pStyle w:val="a9"/>
        <w:numPr>
          <w:ilvl w:val="0"/>
          <w:numId w:val="9"/>
        </w:numPr>
        <w:ind w:firstLineChars="0"/>
      </w:pPr>
      <w:r>
        <w:t>Graph Database Server</w:t>
      </w:r>
    </w:p>
    <w:p w:rsidR="00A70CF9" w:rsidRDefault="00A70CF9" w:rsidP="00A70CF9">
      <w:pPr>
        <w:pStyle w:val="a9"/>
        <w:numPr>
          <w:ilvl w:val="1"/>
          <w:numId w:val="9"/>
        </w:numPr>
        <w:ind w:firstLineChars="0"/>
      </w:pPr>
      <w:r>
        <w:rPr>
          <w:rFonts w:hint="eastAsia"/>
        </w:rPr>
        <w:t>RDF</w:t>
      </w:r>
      <w:r>
        <w:rPr>
          <w:rFonts w:hint="eastAsia"/>
        </w:rPr>
        <w:t>データを格納し、</w:t>
      </w:r>
      <w:r>
        <w:rPr>
          <w:rFonts w:hint="eastAsia"/>
        </w:rPr>
        <w:t>SPARQL</w:t>
      </w:r>
      <w:r>
        <w:rPr>
          <w:rFonts w:hint="eastAsia"/>
        </w:rPr>
        <w:t>で検索する機能を提供する。</w:t>
      </w:r>
    </w:p>
    <w:p w:rsidR="00A70CF9" w:rsidRPr="00F45585" w:rsidRDefault="00A70CF9" w:rsidP="00A70CF9">
      <w:pPr>
        <w:pStyle w:val="a3"/>
        <w:ind w:firstLine="210"/>
      </w:pPr>
    </w:p>
    <w:p w:rsidR="00A70CF9" w:rsidRDefault="00A70CF9" w:rsidP="00A70CF9">
      <w:pPr>
        <w:pStyle w:val="a3"/>
        <w:keepNext/>
        <w:ind w:firstLine="210"/>
        <w:jc w:val="center"/>
      </w:pPr>
      <w:r w:rsidRPr="00486555">
        <w:rPr>
          <w:noProof/>
        </w:rPr>
        <w:drawing>
          <wp:inline distT="0" distB="0" distL="0" distR="0" wp14:anchorId="62233E24" wp14:editId="7D13D71F">
            <wp:extent cx="3936807" cy="3168650"/>
            <wp:effectExtent l="19050" t="0" r="0" b="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936807" cy="3168650"/>
                    </a:xfrm>
                    <a:prstGeom prst="rect">
                      <a:avLst/>
                    </a:prstGeom>
                    <a:noFill/>
                    <a:ln w="9525">
                      <a:noFill/>
                      <a:miter lim="800000"/>
                      <a:headEnd/>
                      <a:tailEnd/>
                    </a:ln>
                  </pic:spPr>
                </pic:pic>
              </a:graphicData>
            </a:graphic>
          </wp:inline>
        </w:drawing>
      </w:r>
    </w:p>
    <w:p w:rsidR="00A70CF9" w:rsidRDefault="00A70CF9" w:rsidP="00A70CF9">
      <w:pPr>
        <w:pStyle w:val="a6"/>
      </w:pPr>
      <w:bookmarkStart w:id="6" w:name="_Ref38281911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2</w:t>
      </w:r>
      <w:r>
        <w:fldChar w:fldCharType="end"/>
      </w:r>
      <w:bookmarkEnd w:id="6"/>
      <w:r>
        <w:rPr>
          <w:rFonts w:hint="eastAsia"/>
        </w:rPr>
        <w:t xml:space="preserve"> </w:t>
      </w:r>
      <w:r>
        <w:rPr>
          <w:rFonts w:hint="eastAsia"/>
        </w:rPr>
        <w:t>システム構成図</w:t>
      </w:r>
    </w:p>
    <w:p w:rsidR="00A70CF9" w:rsidRPr="002E521C" w:rsidRDefault="00A70CF9" w:rsidP="00A70CF9"/>
    <w:p w:rsidR="00A70CF9" w:rsidRDefault="00A70CF9" w:rsidP="00A70CF9">
      <w:pPr>
        <w:pStyle w:val="a6"/>
        <w:keepNext/>
      </w:pPr>
      <w:bookmarkStart w:id="7" w:name="_Ref382905736"/>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w:t>
      </w:r>
      <w:r>
        <w:fldChar w:fldCharType="end"/>
      </w:r>
      <w:bookmarkEnd w:id="7"/>
      <w:r>
        <w:rPr>
          <w:rFonts w:hint="eastAsia"/>
        </w:rPr>
        <w:t xml:space="preserve"> </w:t>
      </w:r>
      <w:r>
        <w:rPr>
          <w:rFonts w:hint="eastAsia"/>
        </w:rPr>
        <w:t>サーバスペック一覧</w:t>
      </w:r>
    </w:p>
    <w:tbl>
      <w:tblPr>
        <w:tblStyle w:val="22"/>
        <w:tblW w:w="0" w:type="auto"/>
        <w:jc w:val="center"/>
        <w:tblLook w:val="04A0" w:firstRow="1" w:lastRow="0" w:firstColumn="1" w:lastColumn="0" w:noHBand="0" w:noVBand="1"/>
      </w:tblPr>
      <w:tblGrid>
        <w:gridCol w:w="1018"/>
        <w:gridCol w:w="1866"/>
        <w:gridCol w:w="1900"/>
        <w:gridCol w:w="2052"/>
        <w:gridCol w:w="1884"/>
      </w:tblGrid>
      <w:tr w:rsidR="00A70CF9" w:rsidTr="00760C0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A70CF9" w:rsidRDefault="00A70CF9" w:rsidP="00760C09">
            <w:pPr>
              <w:pStyle w:val="a3"/>
              <w:ind w:firstLineChars="0" w:firstLine="0"/>
              <w:jc w:val="center"/>
            </w:pPr>
          </w:p>
        </w:tc>
        <w:tc>
          <w:tcPr>
            <w:tcW w:w="0" w:type="auto"/>
            <w:vAlign w:val="center"/>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t>Front</w:t>
            </w:r>
            <w:r>
              <w:rPr>
                <w:rFonts w:hint="eastAsia"/>
              </w:rPr>
              <w:t>end Server</w:t>
            </w:r>
          </w:p>
        </w:tc>
        <w:tc>
          <w:tcPr>
            <w:tcW w:w="0" w:type="auto"/>
            <w:vAlign w:val="center"/>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Developer Site Server</w:t>
            </w:r>
          </w:p>
        </w:tc>
        <w:tc>
          <w:tcPr>
            <w:tcW w:w="0" w:type="auto"/>
            <w:vAlign w:val="center"/>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User Information Server</w:t>
            </w:r>
          </w:p>
        </w:tc>
        <w:tc>
          <w:tcPr>
            <w:tcW w:w="0" w:type="auto"/>
            <w:vAlign w:val="center"/>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rPr>
                <w:rFonts w:hint="eastAsia"/>
              </w:rPr>
              <w:t>Graph Database Server</w:t>
            </w:r>
          </w:p>
        </w:tc>
      </w:tr>
      <w:tr w:rsidR="00A70CF9" w:rsidTr="00760C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70CF9" w:rsidRDefault="00A70CF9" w:rsidP="00760C09">
            <w:pPr>
              <w:pStyle w:val="a3"/>
              <w:ind w:firstLineChars="0" w:firstLine="0"/>
              <w:jc w:val="center"/>
            </w:pPr>
            <w:r>
              <w:t>CPU</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1</w:t>
            </w:r>
            <w:r>
              <w:rPr>
                <w:rFonts w:hint="eastAsia"/>
              </w:rPr>
              <w:t>コア</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1</w:t>
            </w:r>
            <w:r>
              <w:rPr>
                <w:rFonts w:hint="eastAsia"/>
              </w:rPr>
              <w:t>コア</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2</w:t>
            </w:r>
            <w:r>
              <w:rPr>
                <w:rFonts w:hint="eastAsia"/>
              </w:rPr>
              <w:t>コア</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Intel Xeon 1.7GHz</w:t>
            </w:r>
            <w:r>
              <w:rPr>
                <w:rFonts w:hint="eastAsia"/>
              </w:rPr>
              <w:t>相当</w:t>
            </w:r>
            <w:r>
              <w:br/>
            </w:r>
            <w:r>
              <w:rPr>
                <w:rFonts w:hint="eastAsia"/>
              </w:rPr>
              <w:t>8</w:t>
            </w:r>
            <w:r>
              <w:rPr>
                <w:rFonts w:hint="eastAsia"/>
              </w:rPr>
              <w:t>コア</w:t>
            </w:r>
          </w:p>
        </w:tc>
      </w:tr>
      <w:tr w:rsidR="00A70CF9" w:rsidTr="00760C09">
        <w:trPr>
          <w:jc w:val="center"/>
        </w:trPr>
        <w:tc>
          <w:tcPr>
            <w:cnfStyle w:val="001000000000" w:firstRow="0" w:lastRow="0" w:firstColumn="1" w:lastColumn="0" w:oddVBand="0" w:evenVBand="0" w:oddHBand="0" w:evenHBand="0" w:firstRowFirstColumn="0" w:firstRowLastColumn="0" w:lastRowFirstColumn="0" w:lastRowLastColumn="0"/>
            <w:tcW w:w="0" w:type="auto"/>
          </w:tcPr>
          <w:p w:rsidR="00A70CF9" w:rsidRDefault="00A70CF9" w:rsidP="00760C09">
            <w:pPr>
              <w:pStyle w:val="a3"/>
              <w:ind w:firstLineChars="0" w:firstLine="0"/>
              <w:jc w:val="center"/>
            </w:pPr>
            <w:r>
              <w:t>Memory</w:t>
            </w:r>
          </w:p>
        </w:tc>
        <w:tc>
          <w:tcPr>
            <w:tcW w:w="0" w:type="auto"/>
          </w:tcPr>
          <w:p w:rsidR="00A70CF9" w:rsidRDefault="00A70CF9" w:rsidP="00760C09">
            <w:pPr>
              <w:pStyle w:val="a3"/>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1.7GiB</w:t>
            </w:r>
          </w:p>
        </w:tc>
        <w:tc>
          <w:tcPr>
            <w:tcW w:w="0" w:type="auto"/>
          </w:tcPr>
          <w:p w:rsidR="00A70CF9" w:rsidRDefault="00A70CF9" w:rsidP="00760C09">
            <w:pPr>
              <w:pStyle w:val="a3"/>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1.7GiB</w:t>
            </w:r>
          </w:p>
        </w:tc>
        <w:tc>
          <w:tcPr>
            <w:tcW w:w="0" w:type="auto"/>
          </w:tcPr>
          <w:p w:rsidR="00A70CF9" w:rsidRDefault="00A70CF9" w:rsidP="00760C09">
            <w:pPr>
              <w:pStyle w:val="a3"/>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6.5GiB</w:t>
            </w:r>
          </w:p>
        </w:tc>
        <w:tc>
          <w:tcPr>
            <w:tcW w:w="0" w:type="auto"/>
          </w:tcPr>
          <w:p w:rsidR="00A70CF9" w:rsidRDefault="00A70CF9" w:rsidP="00760C09">
            <w:pPr>
              <w:pStyle w:val="a3"/>
              <w:ind w:firstLineChars="0" w:firstLine="0"/>
              <w:jc w:val="center"/>
              <w:cnfStyle w:val="000000000000" w:firstRow="0" w:lastRow="0" w:firstColumn="0" w:lastColumn="0" w:oddVBand="0" w:evenVBand="0" w:oddHBand="0" w:evenHBand="0" w:firstRowFirstColumn="0" w:firstRowLastColumn="0" w:lastRowFirstColumn="0" w:lastRowLastColumn="0"/>
            </w:pPr>
            <w:r>
              <w:rPr>
                <w:rFonts w:hint="eastAsia"/>
              </w:rPr>
              <w:t>68GiB</w:t>
            </w:r>
          </w:p>
        </w:tc>
      </w:tr>
      <w:tr w:rsidR="00A70CF9" w:rsidTr="00760C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rsidR="00A70CF9" w:rsidRDefault="00A70CF9" w:rsidP="00760C09">
            <w:pPr>
              <w:pStyle w:val="a3"/>
              <w:ind w:firstLineChars="0" w:firstLine="0"/>
              <w:jc w:val="center"/>
            </w:pPr>
            <w:r>
              <w:rPr>
                <w:rFonts w:hint="eastAsia"/>
              </w:rPr>
              <w:t>Storage</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8GiB</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8GiB</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60GiB</w:t>
            </w:r>
          </w:p>
        </w:tc>
        <w:tc>
          <w:tcPr>
            <w:tcW w:w="0" w:type="auto"/>
          </w:tcPr>
          <w:p w:rsidR="00A70CF9" w:rsidRDefault="00A70CF9" w:rsidP="00760C09">
            <w:pPr>
              <w:pStyle w:val="a3"/>
              <w:ind w:firstLineChars="0" w:firstLine="0"/>
              <w:jc w:val="center"/>
              <w:cnfStyle w:val="000000100000" w:firstRow="0" w:lastRow="0" w:firstColumn="0" w:lastColumn="0" w:oddVBand="0" w:evenVBand="0" w:oddHBand="1" w:evenHBand="0" w:firstRowFirstColumn="0" w:firstRowLastColumn="0" w:lastRowFirstColumn="0" w:lastRowLastColumn="0"/>
            </w:pPr>
            <w:r>
              <w:rPr>
                <w:rFonts w:hint="eastAsia"/>
              </w:rPr>
              <w:t>120GiB</w:t>
            </w:r>
          </w:p>
        </w:tc>
      </w:tr>
    </w:tbl>
    <w:p w:rsidR="00A70CF9" w:rsidRDefault="00A70CF9" w:rsidP="00A70CF9">
      <w:pPr>
        <w:pStyle w:val="a3"/>
        <w:ind w:firstLine="210"/>
      </w:pPr>
    </w:p>
    <w:p w:rsidR="00A70CF9" w:rsidRDefault="00A70CF9" w:rsidP="00A70CF9">
      <w:pPr>
        <w:pStyle w:val="a9"/>
        <w:ind w:firstLine="240"/>
      </w:pPr>
      <w:r>
        <w:t>以下、それぞれのサーバのソフトウェア環境を示す。</w:t>
      </w:r>
    </w:p>
    <w:p w:rsidR="00A70CF9" w:rsidRDefault="00A70CF9" w:rsidP="00A70CF9">
      <w:pPr>
        <w:pStyle w:val="a3"/>
        <w:ind w:firstLine="210"/>
      </w:pPr>
    </w:p>
    <w:p w:rsidR="00A70CF9" w:rsidRDefault="00A70CF9" w:rsidP="00A70CF9">
      <w:pPr>
        <w:pStyle w:val="2"/>
      </w:pPr>
      <w:bookmarkStart w:id="8" w:name="_Toc387405392"/>
      <w:r>
        <w:rPr>
          <w:rFonts w:hint="eastAsia"/>
        </w:rPr>
        <w:t>Frontend Server</w:t>
      </w:r>
      <w:bookmarkEnd w:id="8"/>
    </w:p>
    <w:p w:rsidR="00A70CF9" w:rsidRDefault="00A70CF9" w:rsidP="00A70CF9">
      <w:pPr>
        <w:pStyle w:val="a9"/>
        <w:ind w:firstLine="240"/>
      </w:pPr>
      <w:r>
        <w:rPr>
          <w:rFonts w:hint="eastAsia"/>
        </w:rPr>
        <w:t>Frontend Server</w:t>
      </w:r>
      <w:r>
        <w:rPr>
          <w:rFonts w:hint="eastAsia"/>
        </w:rPr>
        <w:t>は、情報流通連携基盤システム外部仕様書が規定する、</w:t>
      </w:r>
      <w:r>
        <w:rPr>
          <w:rFonts w:hint="eastAsia"/>
        </w:rPr>
        <w:t>SPARQL</w:t>
      </w:r>
      <w:r>
        <w:t>-Based Command</w:t>
      </w:r>
      <w:r>
        <w:t>の</w:t>
      </w:r>
      <w:r>
        <w:rPr>
          <w:rFonts w:hint="eastAsia"/>
        </w:rPr>
        <w:t>API</w:t>
      </w:r>
      <w:r>
        <w:rPr>
          <w:rFonts w:hint="eastAsia"/>
        </w:rPr>
        <w:t>を提供する。本実証では、</w:t>
      </w:r>
      <w:r>
        <w:fldChar w:fldCharType="begin"/>
      </w:r>
      <w:r>
        <w:instrText xml:space="preserve"> REF _Ref382905736 \h  \* MERGEFORMAT </w:instrText>
      </w:r>
      <w:r>
        <w:fldChar w:fldCharType="separate"/>
      </w:r>
      <w:r>
        <w:rPr>
          <w:rFonts w:hint="eastAsia"/>
        </w:rPr>
        <w:t>表</w:t>
      </w:r>
      <w:r>
        <w:rPr>
          <w:rFonts w:hint="eastAsia"/>
        </w:rPr>
        <w:t xml:space="preserve"> </w:t>
      </w:r>
      <w:r>
        <w:t>1</w:t>
      </w:r>
      <w:r>
        <w:fldChar w:fldCharType="end"/>
      </w:r>
      <w:r>
        <w:rPr>
          <w:rFonts w:hint="eastAsia"/>
        </w:rPr>
        <w:t>の環境で</w:t>
      </w:r>
      <w:r>
        <w:rPr>
          <w:rFonts w:hint="eastAsia"/>
        </w:rPr>
        <w:t>Frontend server</w:t>
      </w:r>
      <w:r>
        <w:rPr>
          <w:rFonts w:hint="eastAsia"/>
        </w:rPr>
        <w:t>を構築した。</w:t>
      </w:r>
    </w:p>
    <w:p w:rsidR="00A70CF9" w:rsidRDefault="00A70CF9" w:rsidP="00A70CF9">
      <w:pPr>
        <w:pStyle w:val="a9"/>
        <w:ind w:firstLine="240"/>
      </w:pPr>
    </w:p>
    <w:p w:rsidR="00A70CF9" w:rsidRDefault="00A70CF9" w:rsidP="00A70CF9">
      <w:pPr>
        <w:pStyle w:val="a6"/>
        <w:keepNext/>
      </w:pPr>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2</w:t>
      </w:r>
      <w:r>
        <w:fldChar w:fldCharType="end"/>
      </w:r>
      <w:r>
        <w:rPr>
          <w:rFonts w:hint="eastAsia"/>
        </w:rPr>
        <w:t xml:space="preserve"> Frontend Server </w:t>
      </w:r>
      <w:r>
        <w:rPr>
          <w:rFonts w:hint="eastAsia"/>
        </w:rPr>
        <w:t>ソフトウェア環境</w:t>
      </w:r>
    </w:p>
    <w:tbl>
      <w:tblPr>
        <w:tblStyle w:val="22"/>
        <w:tblW w:w="0" w:type="auto"/>
        <w:tblLook w:val="04A0" w:firstRow="1" w:lastRow="0" w:firstColumn="1" w:lastColumn="0" w:noHBand="0" w:noVBand="1"/>
      </w:tblPr>
      <w:tblGrid>
        <w:gridCol w:w="4351"/>
        <w:gridCol w:w="4351"/>
      </w:tblGrid>
      <w:tr w:rsidR="00A70CF9" w:rsidTr="00760C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jc w:val="center"/>
            </w:pPr>
          </w:p>
        </w:tc>
        <w:tc>
          <w:tcPr>
            <w:tcW w:w="4351" w:type="dxa"/>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Operating System</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A70CF9" w:rsidTr="00760C09">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t>リバースプロキシ</w:t>
            </w:r>
          </w:p>
        </w:tc>
        <w:tc>
          <w:tcPr>
            <w:tcW w:w="4351" w:type="dxa"/>
          </w:tcPr>
          <w:p w:rsidR="00A70CF9" w:rsidRDefault="00A70CF9" w:rsidP="00760C09">
            <w:pPr>
              <w:pStyle w:val="a3"/>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nginx 1.4.3</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Ruby</w:t>
            </w:r>
            <w:r>
              <w:rPr>
                <w:rFonts w:hint="eastAsia"/>
              </w:rPr>
              <w:t>実行環境</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Ruby 2.1.0p0</w:t>
            </w:r>
          </w:p>
        </w:tc>
      </w:tr>
    </w:tbl>
    <w:p w:rsidR="00A70CF9" w:rsidRDefault="00A70CF9" w:rsidP="00A70CF9">
      <w:pPr>
        <w:pStyle w:val="a3"/>
        <w:ind w:firstLine="210"/>
      </w:pPr>
    </w:p>
    <w:p w:rsidR="00A70CF9" w:rsidRDefault="00A70CF9" w:rsidP="00A70CF9">
      <w:pPr>
        <w:pStyle w:val="2"/>
      </w:pPr>
      <w:bookmarkStart w:id="9" w:name="_Toc387405393"/>
      <w:r>
        <w:rPr>
          <w:rFonts w:hint="eastAsia"/>
        </w:rPr>
        <w:t>Developer Site Server</w:t>
      </w:r>
      <w:bookmarkEnd w:id="9"/>
    </w:p>
    <w:p w:rsidR="00A70CF9" w:rsidRDefault="00A70CF9" w:rsidP="00A70CF9">
      <w:pPr>
        <w:pStyle w:val="a9"/>
        <w:ind w:firstLine="240"/>
      </w:pPr>
      <w:r>
        <w:rPr>
          <w:rFonts w:hint="eastAsia"/>
        </w:rPr>
        <w:t>Developer Site Server</w:t>
      </w:r>
      <w:r>
        <w:rPr>
          <w:rFonts w:hint="eastAsia"/>
        </w:rPr>
        <w:t>は、情報流通連携基盤の開発者サイトをホスティングする。本実証では、</w:t>
      </w:r>
      <w:r>
        <w:fldChar w:fldCharType="begin"/>
      </w:r>
      <w:r>
        <w:instrText xml:space="preserve"> REF _Ref382905871 \h  \* MERGEFORMAT </w:instrText>
      </w:r>
      <w:r>
        <w:fldChar w:fldCharType="separate"/>
      </w:r>
      <w:r>
        <w:rPr>
          <w:rFonts w:hint="eastAsia"/>
        </w:rPr>
        <w:t>表</w:t>
      </w:r>
      <w:r>
        <w:rPr>
          <w:rFonts w:hint="eastAsia"/>
        </w:rPr>
        <w:t xml:space="preserve"> </w:t>
      </w:r>
      <w:r>
        <w:t>3</w:t>
      </w:r>
      <w:r>
        <w:fldChar w:fldCharType="end"/>
      </w:r>
      <w:r>
        <w:rPr>
          <w:rFonts w:hint="eastAsia"/>
        </w:rPr>
        <w:t>の環境で</w:t>
      </w:r>
      <w:r>
        <w:rPr>
          <w:rFonts w:hint="eastAsia"/>
        </w:rPr>
        <w:t>Developer Site Server</w:t>
      </w:r>
      <w:r>
        <w:rPr>
          <w:rFonts w:hint="eastAsia"/>
        </w:rPr>
        <w:t>を構築した。</w:t>
      </w:r>
    </w:p>
    <w:p w:rsidR="00A70CF9" w:rsidRPr="00E4412E" w:rsidRDefault="00A70CF9" w:rsidP="00A70CF9">
      <w:pPr>
        <w:pStyle w:val="a3"/>
        <w:ind w:firstLine="210"/>
      </w:pPr>
    </w:p>
    <w:p w:rsidR="00A70CF9" w:rsidRDefault="00A70CF9" w:rsidP="00A70CF9">
      <w:pPr>
        <w:pStyle w:val="a6"/>
        <w:keepNext/>
      </w:pPr>
      <w:bookmarkStart w:id="10" w:name="_Ref382905871"/>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3</w:t>
      </w:r>
      <w:r>
        <w:fldChar w:fldCharType="end"/>
      </w:r>
      <w:bookmarkEnd w:id="10"/>
      <w:r>
        <w:rPr>
          <w:rFonts w:hint="eastAsia"/>
        </w:rPr>
        <w:t xml:space="preserve"> Developer</w:t>
      </w:r>
      <w:r>
        <w:rPr>
          <w:noProof/>
        </w:rPr>
        <w:t xml:space="preserve"> </w:t>
      </w:r>
      <w:r>
        <w:rPr>
          <w:rFonts w:hint="eastAsia"/>
          <w:noProof/>
        </w:rPr>
        <w:t xml:space="preserve">Site Server </w:t>
      </w:r>
      <w:r>
        <w:rPr>
          <w:rFonts w:hint="eastAsia"/>
          <w:noProof/>
        </w:rPr>
        <w:t>ソフトウェア環境</w:t>
      </w:r>
    </w:p>
    <w:tbl>
      <w:tblPr>
        <w:tblStyle w:val="22"/>
        <w:tblW w:w="0" w:type="auto"/>
        <w:tblLook w:val="04A0" w:firstRow="1" w:lastRow="0" w:firstColumn="1" w:lastColumn="0" w:noHBand="0" w:noVBand="1"/>
      </w:tblPr>
      <w:tblGrid>
        <w:gridCol w:w="4351"/>
        <w:gridCol w:w="4351"/>
      </w:tblGrid>
      <w:tr w:rsidR="00A70CF9" w:rsidTr="00760C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jc w:val="center"/>
            </w:pPr>
          </w:p>
        </w:tc>
        <w:tc>
          <w:tcPr>
            <w:tcW w:w="4351" w:type="dxa"/>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Operating System</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A70CF9" w:rsidTr="00760C09">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t>リバースプロキシ</w:t>
            </w:r>
          </w:p>
        </w:tc>
        <w:tc>
          <w:tcPr>
            <w:tcW w:w="4351" w:type="dxa"/>
          </w:tcPr>
          <w:p w:rsidR="00A70CF9" w:rsidRDefault="00A70CF9" w:rsidP="00760C09">
            <w:pPr>
              <w:pStyle w:val="a3"/>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nginx 1.4.3</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t>Database</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PostgreSQL 9.3.1</w:t>
            </w:r>
          </w:p>
        </w:tc>
      </w:tr>
      <w:tr w:rsidR="00A70CF9" w:rsidTr="00760C09">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Ruby</w:t>
            </w:r>
            <w:r>
              <w:rPr>
                <w:rFonts w:hint="eastAsia"/>
              </w:rPr>
              <w:t>実行環境</w:t>
            </w:r>
          </w:p>
        </w:tc>
        <w:tc>
          <w:tcPr>
            <w:tcW w:w="4351" w:type="dxa"/>
          </w:tcPr>
          <w:p w:rsidR="00A70CF9" w:rsidRDefault="00A70CF9" w:rsidP="00760C09">
            <w:pPr>
              <w:pStyle w:val="a3"/>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Ruby 2.0.0p247</w:t>
            </w:r>
          </w:p>
        </w:tc>
      </w:tr>
    </w:tbl>
    <w:p w:rsidR="00A70CF9" w:rsidRPr="00CF746F" w:rsidRDefault="00A70CF9" w:rsidP="00A70CF9">
      <w:pPr>
        <w:pStyle w:val="a3"/>
        <w:ind w:firstLine="210"/>
      </w:pPr>
    </w:p>
    <w:p w:rsidR="00A70CF9" w:rsidRDefault="00A70CF9" w:rsidP="00A70CF9">
      <w:pPr>
        <w:pStyle w:val="2"/>
      </w:pPr>
      <w:bookmarkStart w:id="11" w:name="_Toc387405394"/>
      <w:bookmarkStart w:id="12" w:name="_Ref382818922"/>
      <w:r>
        <w:rPr>
          <w:rFonts w:hint="eastAsia"/>
        </w:rPr>
        <w:t>User Information Server</w:t>
      </w:r>
      <w:bookmarkEnd w:id="11"/>
    </w:p>
    <w:p w:rsidR="00A70CF9" w:rsidRDefault="00A70CF9" w:rsidP="00A70CF9">
      <w:pPr>
        <w:pStyle w:val="a9"/>
        <w:ind w:firstLine="240"/>
      </w:pPr>
      <w:r>
        <w:rPr>
          <w:rFonts w:hint="eastAsia"/>
        </w:rPr>
        <w:t>User Information Server</w:t>
      </w:r>
      <w:r>
        <w:rPr>
          <w:rFonts w:hint="eastAsia"/>
        </w:rPr>
        <w:t>は、情報流通連携基盤の開発者サイトに登録されたユーザ情報を管理する。本実証では、</w:t>
      </w:r>
      <w:r>
        <w:fldChar w:fldCharType="begin"/>
      </w:r>
      <w:r>
        <w:instrText xml:space="preserve"> REF _Ref382907170 \h  \* MERGEFORMAT </w:instrText>
      </w:r>
      <w:r>
        <w:fldChar w:fldCharType="separate"/>
      </w:r>
      <w:r>
        <w:rPr>
          <w:rFonts w:hint="eastAsia"/>
        </w:rPr>
        <w:t>表</w:t>
      </w:r>
      <w:r>
        <w:rPr>
          <w:rFonts w:hint="eastAsia"/>
        </w:rPr>
        <w:t xml:space="preserve"> </w:t>
      </w:r>
      <w:r>
        <w:t>4</w:t>
      </w:r>
      <w:r>
        <w:fldChar w:fldCharType="end"/>
      </w:r>
      <w:r>
        <w:rPr>
          <w:rFonts w:hint="eastAsia"/>
        </w:rPr>
        <w:t>の環境で</w:t>
      </w:r>
      <w:r>
        <w:rPr>
          <w:rFonts w:hint="eastAsia"/>
        </w:rPr>
        <w:t>User Information Server</w:t>
      </w:r>
      <w:r>
        <w:rPr>
          <w:rFonts w:hint="eastAsia"/>
        </w:rPr>
        <w:t>を構築した。</w:t>
      </w:r>
    </w:p>
    <w:p w:rsidR="00A70CF9" w:rsidRPr="00E4412E" w:rsidRDefault="00A70CF9" w:rsidP="00A70CF9">
      <w:pPr>
        <w:pStyle w:val="a3"/>
        <w:ind w:firstLine="210"/>
      </w:pPr>
    </w:p>
    <w:p w:rsidR="00A70CF9" w:rsidRDefault="00A70CF9" w:rsidP="00A70CF9">
      <w:pPr>
        <w:pStyle w:val="a6"/>
        <w:keepNext/>
      </w:pPr>
      <w:bookmarkStart w:id="13" w:name="_Ref382907170"/>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4</w:t>
      </w:r>
      <w:r>
        <w:fldChar w:fldCharType="end"/>
      </w:r>
      <w:bookmarkEnd w:id="13"/>
      <w:r>
        <w:rPr>
          <w:rFonts w:hint="eastAsia"/>
        </w:rPr>
        <w:t xml:space="preserve"> User Information</w:t>
      </w:r>
      <w:r>
        <w:rPr>
          <w:rFonts w:hint="eastAsia"/>
          <w:noProof/>
        </w:rPr>
        <w:t xml:space="preserve"> Server </w:t>
      </w:r>
      <w:r>
        <w:rPr>
          <w:rFonts w:hint="eastAsia"/>
          <w:noProof/>
        </w:rPr>
        <w:t>ソフトウェア環境</w:t>
      </w:r>
    </w:p>
    <w:tbl>
      <w:tblPr>
        <w:tblStyle w:val="22"/>
        <w:tblW w:w="0" w:type="auto"/>
        <w:tblLook w:val="04A0" w:firstRow="1" w:lastRow="0" w:firstColumn="1" w:lastColumn="0" w:noHBand="0" w:noVBand="1"/>
      </w:tblPr>
      <w:tblGrid>
        <w:gridCol w:w="4351"/>
        <w:gridCol w:w="4351"/>
      </w:tblGrid>
      <w:tr w:rsidR="00A70CF9" w:rsidTr="00760C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jc w:val="center"/>
            </w:pPr>
          </w:p>
        </w:tc>
        <w:tc>
          <w:tcPr>
            <w:tcW w:w="4351" w:type="dxa"/>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Operating System</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A70CF9" w:rsidTr="00760C09">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Database</w:t>
            </w:r>
          </w:p>
        </w:tc>
        <w:tc>
          <w:tcPr>
            <w:tcW w:w="4351" w:type="dxa"/>
          </w:tcPr>
          <w:p w:rsidR="00A70CF9" w:rsidRDefault="00A70CF9" w:rsidP="00760C09">
            <w:pPr>
              <w:pStyle w:val="a3"/>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MongoDB 2.4.9</w:t>
            </w:r>
          </w:p>
        </w:tc>
      </w:tr>
    </w:tbl>
    <w:p w:rsidR="00A70CF9" w:rsidRDefault="00A70CF9" w:rsidP="00A70CF9">
      <w:pPr>
        <w:widowControl/>
        <w:jc w:val="left"/>
      </w:pPr>
    </w:p>
    <w:p w:rsidR="00A70CF9" w:rsidRDefault="00A70CF9" w:rsidP="00A70CF9">
      <w:pPr>
        <w:pStyle w:val="2"/>
      </w:pPr>
      <w:bookmarkStart w:id="14" w:name="_Toc387405395"/>
      <w:r>
        <w:rPr>
          <w:rFonts w:hint="eastAsia"/>
        </w:rPr>
        <w:t>Graph Database Server</w:t>
      </w:r>
      <w:bookmarkEnd w:id="14"/>
    </w:p>
    <w:p w:rsidR="0049614B" w:rsidRDefault="00A70CF9" w:rsidP="0049614B">
      <w:pPr>
        <w:pStyle w:val="a9"/>
        <w:ind w:firstLine="240"/>
      </w:pPr>
      <w:r>
        <w:rPr>
          <w:rFonts w:hint="eastAsia"/>
        </w:rPr>
        <w:t>Graph Database Server</w:t>
      </w:r>
      <w:r>
        <w:rPr>
          <w:rFonts w:hint="eastAsia"/>
        </w:rPr>
        <w:t>は、</w:t>
      </w:r>
      <w:r>
        <w:rPr>
          <w:rFonts w:hint="eastAsia"/>
        </w:rPr>
        <w:t>RDF</w:t>
      </w:r>
      <w:r>
        <w:rPr>
          <w:rFonts w:hint="eastAsia"/>
        </w:rPr>
        <w:t>で記述されたデータを格納し、情報流通連携基盤の</w:t>
      </w:r>
      <w:r>
        <w:rPr>
          <w:rFonts w:hint="eastAsia"/>
        </w:rPr>
        <w:t>SPARQL 1.1</w:t>
      </w:r>
      <w:r>
        <w:rPr>
          <w:rFonts w:hint="eastAsia"/>
        </w:rPr>
        <w:t>準拠</w:t>
      </w:r>
      <w:r>
        <w:rPr>
          <w:rFonts w:hint="eastAsia"/>
        </w:rPr>
        <w:t>API</w:t>
      </w:r>
      <w:r>
        <w:rPr>
          <w:rFonts w:hint="eastAsia"/>
        </w:rPr>
        <w:t>で検索するための機能を提供する。本実証では、</w:t>
      </w:r>
      <w:r>
        <w:fldChar w:fldCharType="begin"/>
      </w:r>
      <w:r>
        <w:instrText xml:space="preserve"> REF _Ref382907975 \h  \* MERGEFORMAT </w:instrText>
      </w:r>
      <w:r>
        <w:fldChar w:fldCharType="separate"/>
      </w:r>
      <w:r>
        <w:rPr>
          <w:rFonts w:hint="eastAsia"/>
        </w:rPr>
        <w:t>表</w:t>
      </w:r>
      <w:r>
        <w:rPr>
          <w:rFonts w:hint="eastAsia"/>
        </w:rPr>
        <w:t xml:space="preserve"> </w:t>
      </w:r>
      <w:r>
        <w:t>5</w:t>
      </w:r>
      <w:r>
        <w:fldChar w:fldCharType="end"/>
      </w:r>
      <w:r>
        <w:rPr>
          <w:rFonts w:hint="eastAsia"/>
        </w:rPr>
        <w:t>の環境で</w:t>
      </w:r>
      <w:r>
        <w:rPr>
          <w:rFonts w:hint="eastAsia"/>
        </w:rPr>
        <w:t>G</w:t>
      </w:r>
      <w:r>
        <w:t>raph Database Server</w:t>
      </w:r>
      <w:r>
        <w:t>を</w:t>
      </w:r>
      <w:r>
        <w:rPr>
          <w:rFonts w:hint="eastAsia"/>
        </w:rPr>
        <w:t>構築した。</w:t>
      </w:r>
    </w:p>
    <w:p w:rsidR="00A70CF9" w:rsidRDefault="0049614B" w:rsidP="0049614B">
      <w:pPr>
        <w:pStyle w:val="a9"/>
        <w:ind w:firstLine="240"/>
      </w:pPr>
      <w:r>
        <w:rPr>
          <w:rFonts w:hint="eastAsia"/>
        </w:rPr>
        <w:t>なお、この環境で</w:t>
      </w:r>
      <w:r>
        <w:rPr>
          <w:rFonts w:hint="eastAsia"/>
        </w:rPr>
        <w:t>Graph Database Server</w:t>
      </w:r>
      <w:r>
        <w:rPr>
          <w:rFonts w:hint="eastAsia"/>
        </w:rPr>
        <w:t>を構築する場合，</w:t>
      </w:r>
      <w:r>
        <w:rPr>
          <w:rFonts w:hint="eastAsia"/>
        </w:rPr>
        <w:t>Graph Database System</w:t>
      </w:r>
      <w:r>
        <w:rPr>
          <w:rFonts w:hint="eastAsia"/>
        </w:rPr>
        <w:t>のインデクス用に</w:t>
      </w:r>
      <w:r>
        <w:rPr>
          <w:rFonts w:hint="eastAsia"/>
        </w:rPr>
        <w:t>1</w:t>
      </w:r>
      <w:r>
        <w:rPr>
          <w:rFonts w:hint="eastAsia"/>
        </w:rPr>
        <w:t>トリプルあたり</w:t>
      </w:r>
      <w:r>
        <w:rPr>
          <w:rFonts w:hint="eastAsia"/>
        </w:rPr>
        <w:t>39</w:t>
      </w:r>
      <w:r>
        <w:rPr>
          <w:rFonts w:hint="eastAsia"/>
        </w:rPr>
        <w:t>バイト必要である。従って、ディスク容量は、格納するデータ本体に加えて、トリプル数×</w:t>
      </w:r>
      <w:r>
        <w:rPr>
          <w:rFonts w:hint="eastAsia"/>
        </w:rPr>
        <w:t>39</w:t>
      </w:r>
      <w:r>
        <w:rPr>
          <w:rFonts w:hint="eastAsia"/>
        </w:rPr>
        <w:t>バイト以上必要である。</w:t>
      </w:r>
    </w:p>
    <w:p w:rsidR="00A70CF9" w:rsidRPr="00E4412E" w:rsidRDefault="00A70CF9" w:rsidP="00A70CF9">
      <w:pPr>
        <w:pStyle w:val="a3"/>
        <w:ind w:firstLine="210"/>
      </w:pPr>
    </w:p>
    <w:p w:rsidR="00A70CF9" w:rsidRDefault="00A70CF9" w:rsidP="00A70CF9">
      <w:pPr>
        <w:pStyle w:val="a6"/>
        <w:keepNext/>
      </w:pPr>
      <w:bookmarkStart w:id="15" w:name="_Ref382907975"/>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5</w:t>
      </w:r>
      <w:r>
        <w:fldChar w:fldCharType="end"/>
      </w:r>
      <w:bookmarkEnd w:id="15"/>
      <w:r>
        <w:rPr>
          <w:rFonts w:hint="eastAsia"/>
        </w:rPr>
        <w:t xml:space="preserve"> Graph Database</w:t>
      </w:r>
      <w:r>
        <w:rPr>
          <w:rFonts w:hint="eastAsia"/>
          <w:noProof/>
        </w:rPr>
        <w:t xml:space="preserve"> Server </w:t>
      </w:r>
      <w:r>
        <w:rPr>
          <w:rFonts w:hint="eastAsia"/>
          <w:noProof/>
        </w:rPr>
        <w:t>ソフトウェア環境</w:t>
      </w:r>
    </w:p>
    <w:tbl>
      <w:tblPr>
        <w:tblStyle w:val="22"/>
        <w:tblW w:w="0" w:type="auto"/>
        <w:tblLook w:val="04A0" w:firstRow="1" w:lastRow="0" w:firstColumn="1" w:lastColumn="0" w:noHBand="0" w:noVBand="1"/>
      </w:tblPr>
      <w:tblGrid>
        <w:gridCol w:w="4351"/>
        <w:gridCol w:w="4351"/>
      </w:tblGrid>
      <w:tr w:rsidR="00A70CF9" w:rsidTr="00760C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jc w:val="center"/>
            </w:pPr>
          </w:p>
        </w:tc>
        <w:tc>
          <w:tcPr>
            <w:tcW w:w="4351" w:type="dxa"/>
          </w:tcPr>
          <w:p w:rsidR="00A70CF9" w:rsidRDefault="00A70CF9" w:rsidP="00760C09">
            <w:pPr>
              <w:pStyle w:val="a3"/>
              <w:ind w:firstLineChars="0" w:firstLine="0"/>
              <w:jc w:val="center"/>
              <w:cnfStyle w:val="100000000000" w:firstRow="1" w:lastRow="0" w:firstColumn="0" w:lastColumn="0" w:oddVBand="0" w:evenVBand="0" w:oddHBand="0" w:evenHBand="0" w:firstRowFirstColumn="0" w:firstRowLastColumn="0" w:lastRowFirstColumn="0" w:lastRowLastColumn="0"/>
            </w:pPr>
            <w:r>
              <w:t>ソフトウェア名・バージョン</w:t>
            </w:r>
          </w:p>
        </w:tc>
      </w:tr>
      <w:tr w:rsidR="00A70CF9" w:rsidTr="00760C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Operating System</w:t>
            </w:r>
          </w:p>
        </w:tc>
        <w:tc>
          <w:tcPr>
            <w:tcW w:w="4351" w:type="dxa"/>
          </w:tcPr>
          <w:p w:rsidR="00A70CF9" w:rsidRDefault="00A70CF9" w:rsidP="00760C09">
            <w:pPr>
              <w:pStyle w:val="a3"/>
              <w:ind w:firstLineChars="0" w:firstLine="0"/>
              <w:cnfStyle w:val="000000100000" w:firstRow="0" w:lastRow="0" w:firstColumn="0" w:lastColumn="0" w:oddVBand="0" w:evenVBand="0" w:oddHBand="1" w:evenHBand="0" w:firstRowFirstColumn="0" w:firstRowLastColumn="0" w:lastRowFirstColumn="0" w:lastRowLastColumn="0"/>
            </w:pPr>
            <w:r>
              <w:rPr>
                <w:rFonts w:hint="eastAsia"/>
              </w:rPr>
              <w:t xml:space="preserve">Amazon Linux </w:t>
            </w:r>
            <w:r w:rsidRPr="00E4412E">
              <w:t>AMI release 2013.09</w:t>
            </w:r>
          </w:p>
        </w:tc>
      </w:tr>
      <w:tr w:rsidR="00A70CF9" w:rsidTr="00760C09">
        <w:tc>
          <w:tcPr>
            <w:cnfStyle w:val="001000000000" w:firstRow="0" w:lastRow="0" w:firstColumn="1" w:lastColumn="0" w:oddVBand="0" w:evenVBand="0" w:oddHBand="0" w:evenHBand="0" w:firstRowFirstColumn="0" w:firstRowLastColumn="0" w:lastRowFirstColumn="0" w:lastRowLastColumn="0"/>
            <w:tcW w:w="4351" w:type="dxa"/>
          </w:tcPr>
          <w:p w:rsidR="00A70CF9" w:rsidRDefault="00A70CF9" w:rsidP="00760C09">
            <w:pPr>
              <w:pStyle w:val="a3"/>
              <w:ind w:firstLineChars="0" w:firstLine="0"/>
            </w:pPr>
            <w:r>
              <w:rPr>
                <w:rFonts w:hint="eastAsia"/>
              </w:rPr>
              <w:t>Graph Database System</w:t>
            </w:r>
          </w:p>
        </w:tc>
        <w:tc>
          <w:tcPr>
            <w:tcW w:w="4351" w:type="dxa"/>
          </w:tcPr>
          <w:p w:rsidR="00A70CF9" w:rsidRDefault="00A70CF9" w:rsidP="00760C09">
            <w:pPr>
              <w:pStyle w:val="a3"/>
              <w:ind w:firstLineChars="0" w:firstLine="0"/>
              <w:cnfStyle w:val="000000000000" w:firstRow="0" w:lastRow="0" w:firstColumn="0" w:lastColumn="0" w:oddVBand="0" w:evenVBand="0" w:oddHBand="0" w:evenHBand="0" w:firstRowFirstColumn="0" w:firstRowLastColumn="0" w:lastRowFirstColumn="0" w:lastRowLastColumn="0"/>
            </w:pPr>
            <w:r>
              <w:rPr>
                <w:rFonts w:hint="eastAsia"/>
              </w:rPr>
              <w:t>Virtuoso Open-Source Edition 6.1.8</w:t>
            </w:r>
          </w:p>
        </w:tc>
      </w:tr>
      <w:bookmarkEnd w:id="12"/>
    </w:tbl>
    <w:p w:rsidR="00A70CF9" w:rsidRDefault="00A70CF9" w:rsidP="00A70CF9"/>
    <w:p w:rsidR="00A70CF9" w:rsidRDefault="00A70CF9" w:rsidP="00A70CF9">
      <w:pPr>
        <w:widowControl/>
        <w:jc w:val="left"/>
        <w:rPr>
          <w:rFonts w:asciiTheme="majorHAnsi" w:eastAsiaTheme="majorEastAsia" w:hAnsiTheme="majorHAnsi" w:cstheme="majorBidi"/>
          <w:sz w:val="32"/>
          <w:szCs w:val="24"/>
        </w:rPr>
      </w:pPr>
      <w:r>
        <w:br w:type="page"/>
      </w:r>
    </w:p>
    <w:p w:rsidR="00A70CF9" w:rsidRDefault="00A70CF9" w:rsidP="00A70CF9">
      <w:pPr>
        <w:pStyle w:val="1"/>
      </w:pPr>
      <w:bookmarkStart w:id="16" w:name="_Toc387405396"/>
      <w:r>
        <w:t>データ規格</w:t>
      </w:r>
      <w:bookmarkEnd w:id="16"/>
    </w:p>
    <w:p w:rsidR="00A70CF9" w:rsidRDefault="00A70CF9" w:rsidP="00A70CF9">
      <w:pPr>
        <w:pStyle w:val="a9"/>
        <w:ind w:firstLine="240"/>
      </w:pPr>
      <w:r>
        <w:rPr>
          <w:rFonts w:hint="eastAsia"/>
        </w:rPr>
        <w:t>本章では、本システムが扱うデータの規格を示す。主に、本システムが扱う</w:t>
      </w:r>
      <w:r>
        <w:rPr>
          <w:rFonts w:hint="eastAsia"/>
        </w:rPr>
        <w:t>RDF</w:t>
      </w:r>
      <w:r>
        <w:rPr>
          <w:rFonts w:hint="eastAsia"/>
        </w:rPr>
        <w:t>データが利用するボキャブラリとデータの準備手段を、統計データとデータカタログのそれぞれについて述べる。</w:t>
      </w:r>
    </w:p>
    <w:p w:rsidR="00A70CF9" w:rsidRDefault="00A70CF9" w:rsidP="00A70CF9">
      <w:pPr>
        <w:pStyle w:val="a9"/>
        <w:ind w:firstLine="240"/>
      </w:pPr>
    </w:p>
    <w:p w:rsidR="00A70CF9" w:rsidRDefault="00A70CF9" w:rsidP="00A70CF9">
      <w:pPr>
        <w:pStyle w:val="2"/>
      </w:pPr>
      <w:bookmarkStart w:id="17" w:name="_Toc387405397"/>
      <w:r>
        <w:t>統計情報を記述するボキャブラリ</w:t>
      </w:r>
      <w:bookmarkEnd w:id="17"/>
    </w:p>
    <w:p w:rsidR="00A70CF9" w:rsidRDefault="00A70CF9" w:rsidP="007B7690">
      <w:pPr>
        <w:pStyle w:val="3"/>
      </w:pPr>
      <w:bookmarkStart w:id="18" w:name="_Toc387405398"/>
      <w:r>
        <w:rPr>
          <w:rFonts w:hint="eastAsia"/>
        </w:rPr>
        <w:t>データセットとボキャブラリの規定方針</w:t>
      </w:r>
      <w:bookmarkEnd w:id="18"/>
    </w:p>
    <w:p w:rsidR="00A70CF9" w:rsidRDefault="00A70CF9" w:rsidP="00A70CF9">
      <w:pPr>
        <w:pStyle w:val="a9"/>
        <w:ind w:firstLine="240"/>
      </w:pPr>
      <w:r>
        <w:rPr>
          <w:rFonts w:hint="eastAsia"/>
        </w:rPr>
        <w:t>統計情報の</w:t>
      </w:r>
      <w:r>
        <w:rPr>
          <w:rFonts w:hint="eastAsia"/>
        </w:rPr>
        <w:t>RDF</w:t>
      </w:r>
      <w:r>
        <w:rPr>
          <w:rFonts w:hint="eastAsia"/>
        </w:rPr>
        <w:t>化に際しては、世界的に広く利用されつつある</w:t>
      </w:r>
      <w:r>
        <w:rPr>
          <w:rFonts w:hint="eastAsia"/>
        </w:rPr>
        <w:t>RDF Data Cube Vocabulary</w:t>
      </w:r>
      <w:r>
        <w:rPr>
          <w:rFonts w:hint="eastAsia"/>
        </w:rPr>
        <w:t>を採用した。</w:t>
      </w:r>
      <w:r>
        <w:rPr>
          <w:rFonts w:hint="eastAsia"/>
        </w:rPr>
        <w:t>RDF Data Cube Vocabulary</w:t>
      </w:r>
      <w:r>
        <w:rPr>
          <w:rFonts w:hint="eastAsia"/>
        </w:rPr>
        <w:t>では、多次元の項目から特徴付けられるデータを、統計データを交換するために広く使われている</w:t>
      </w:r>
      <w:r>
        <w:rPr>
          <w:rFonts w:hint="eastAsia"/>
        </w:rPr>
        <w:t>SDMX</w:t>
      </w:r>
      <w:r>
        <w:rPr>
          <w:rFonts w:hint="eastAsia"/>
        </w:rPr>
        <w:t>のキューブモデルで表現することによって、データの比較を行いやすくすることを目指している。</w:t>
      </w:r>
    </w:p>
    <w:p w:rsidR="00A70CF9" w:rsidRDefault="00A70CF9" w:rsidP="00A70CF9">
      <w:pPr>
        <w:pStyle w:val="a9"/>
        <w:ind w:firstLine="240"/>
      </w:pPr>
      <w:r>
        <w:rPr>
          <w:rFonts w:hint="eastAsia"/>
        </w:rPr>
        <w:t>RDF Data Cube Vocabulary</w:t>
      </w:r>
      <w:r>
        <w:rPr>
          <w:rFonts w:hint="eastAsia"/>
        </w:rPr>
        <w:t>では、すべての統計データはデータセットに所属する。データセットの構成方法を</w:t>
      </w:r>
      <w:r>
        <w:rPr>
          <w:rFonts w:hint="eastAsia"/>
        </w:rPr>
        <w:t>RDF Data Cube Vocabulary</w:t>
      </w:r>
      <w:r>
        <w:rPr>
          <w:rFonts w:hint="eastAsia"/>
        </w:rPr>
        <w:t>は規定していないが、一般的には統計の種類毎に行う場合や、統計の種類と統計実施年の組ごとにデータセットを作成して利用されている。本システムでは、公開されている統計情報のデータの性質から、国勢調査の実施年ごとにデータセットを作成した。</w:t>
      </w:r>
    </w:p>
    <w:p w:rsidR="00A70CF9" w:rsidRDefault="00A70CF9" w:rsidP="00A70CF9">
      <w:pPr>
        <w:pStyle w:val="a9"/>
        <w:ind w:firstLine="240"/>
      </w:pPr>
      <w:r>
        <w:rPr>
          <w:rFonts w:hint="eastAsia"/>
        </w:rPr>
        <w:t>データセットを統計の種類毎に構成するためには、データセットの構造定義で利用する軸を指定する必要があるため、実施年ごとに軸が共通である必要がある。しかし、現実の統計データでは、実施年によって軸に含まれる項目（</w:t>
      </w:r>
      <w:r>
        <w:rPr>
          <w:rFonts w:hint="eastAsia"/>
        </w:rPr>
        <w:t>codelist</w:t>
      </w:r>
      <w:r>
        <w:rPr>
          <w:rFonts w:hint="eastAsia"/>
        </w:rPr>
        <w:t>）が違うことがある。軸に含まれる項目が変わる場合には、同じ統計表でも実施年をまたいで軸を共通化できないため、データセット構造定義を共通化できない。このため、データセット構造定義を実施年ごとに作成する必要が生じ、結果的にデータセットも実施年ごとに作成した。</w:t>
      </w:r>
    </w:p>
    <w:p w:rsidR="00A70CF9" w:rsidRDefault="00A70CF9" w:rsidP="00A70CF9">
      <w:pPr>
        <w:pStyle w:val="a9"/>
        <w:ind w:firstLineChars="0" w:firstLine="0"/>
      </w:pPr>
      <w:r>
        <w:rPr>
          <w:rFonts w:hint="eastAsia"/>
        </w:rPr>
        <w:t xml:space="preserve">　統計データの統計軸の情報や調査実施年、エリアなどの情報は、統計データに付与する方法やデータセットに付与する方法などが存在する。本システムでは、公開されている統計表になるべく忠実に</w:t>
      </w:r>
      <w:r>
        <w:rPr>
          <w:rFonts w:hint="eastAsia"/>
        </w:rPr>
        <w:t>RDF</w:t>
      </w:r>
      <w:r>
        <w:rPr>
          <w:rFonts w:hint="eastAsia"/>
        </w:rPr>
        <w:t>化作業を行うことを基本方針とた。</w:t>
      </w:r>
      <w:r>
        <w:rPr>
          <w:rFonts w:hint="eastAsia"/>
        </w:rPr>
        <w:t>1</w:t>
      </w:r>
      <w:r>
        <w:rPr>
          <w:rFonts w:hint="eastAsia"/>
        </w:rPr>
        <w:t>つのデータセットに複数の異なる観測データが存在する場合は、データセットに統計軸の定義やエリアなどの情報を紐付けた。</w:t>
      </w:r>
    </w:p>
    <w:p w:rsidR="00A70CF9" w:rsidRDefault="00A70CF9" w:rsidP="00A70CF9">
      <w:pPr>
        <w:pStyle w:val="a9"/>
        <w:ind w:firstLine="240"/>
      </w:pPr>
      <w:r>
        <w:t>統計軸の名前（例えば性別）や統計軸に含まれる項目の名前（例えば、男性、女性など）には、同じ概念を様々な別の言葉で表現する可能性があるため（例えば、男、女など）、これに対応できるよう</w:t>
      </w:r>
      <w:r>
        <w:rPr>
          <w:rFonts w:hint="eastAsia"/>
        </w:rPr>
        <w:t>dc:title</w:t>
      </w:r>
      <w:r>
        <w:rPr>
          <w:rFonts w:hint="eastAsia"/>
        </w:rPr>
        <w:t>や</w:t>
      </w:r>
      <w:r>
        <w:rPr>
          <w:rFonts w:hint="eastAsia"/>
        </w:rPr>
        <w:t>rdf:label</w:t>
      </w:r>
      <w:r>
        <w:rPr>
          <w:rFonts w:hint="eastAsia"/>
        </w:rPr>
        <w:t>を採用せず、</w:t>
      </w:r>
      <w:r>
        <w:rPr>
          <w:rFonts w:hint="eastAsia"/>
        </w:rPr>
        <w:t>skos:prefLabel</w:t>
      </w:r>
      <w:r>
        <w:rPr>
          <w:rFonts w:hint="eastAsia"/>
        </w:rPr>
        <w:t>を採用した。このため、一つの概念に複数の名前の表記がある場合には</w:t>
      </w:r>
      <w:r>
        <w:rPr>
          <w:rFonts w:hint="eastAsia"/>
        </w:rPr>
        <w:t>skos:altLabel</w:t>
      </w:r>
      <w:r>
        <w:rPr>
          <w:rFonts w:hint="eastAsia"/>
        </w:rPr>
        <w:t>を複数関連づけることによって、別名の記述を行うことが可能である。</w:t>
      </w:r>
    </w:p>
    <w:p w:rsidR="00A70CF9" w:rsidRDefault="00A70CF9" w:rsidP="00A70CF9">
      <w:pPr>
        <w:pStyle w:val="a9"/>
        <w:ind w:firstLine="240"/>
      </w:pPr>
    </w:p>
    <w:p w:rsidR="00A70CF9" w:rsidRPr="007B7690" w:rsidRDefault="00A70CF9" w:rsidP="007B7690">
      <w:pPr>
        <w:pStyle w:val="3"/>
      </w:pPr>
      <w:bookmarkStart w:id="19" w:name="_Toc387405399"/>
      <w:r w:rsidRPr="007B7690">
        <w:rPr>
          <w:rFonts w:hint="eastAsia"/>
        </w:rPr>
        <w:t>ボキャブラリ定義</w:t>
      </w:r>
      <w:bookmarkEnd w:id="19"/>
    </w:p>
    <w:p w:rsidR="00A70CF9" w:rsidRDefault="00A70CF9" w:rsidP="00A70CF9">
      <w:pPr>
        <w:pStyle w:val="a9"/>
        <w:ind w:firstLine="240"/>
      </w:pPr>
      <w:r>
        <w:t>統計データを表現するために必要な構造は、以下の</w:t>
      </w:r>
      <w:r>
        <w:rPr>
          <w:rFonts w:hint="eastAsia"/>
        </w:rPr>
        <w:t>10</w:t>
      </w:r>
      <w:r>
        <w:rPr>
          <w:rFonts w:hint="eastAsia"/>
        </w:rPr>
        <w:t>種類である。</w:t>
      </w:r>
    </w:p>
    <w:p w:rsidR="00A70CF9" w:rsidRDefault="00A70CF9" w:rsidP="00A70CF9">
      <w:pPr>
        <w:pStyle w:val="a9"/>
        <w:numPr>
          <w:ilvl w:val="0"/>
          <w:numId w:val="10"/>
        </w:numPr>
        <w:ind w:firstLineChars="0"/>
      </w:pPr>
      <w:r>
        <w:t>データセット</w:t>
      </w:r>
    </w:p>
    <w:p w:rsidR="00A70CF9" w:rsidRDefault="00A70CF9" w:rsidP="00A70CF9">
      <w:pPr>
        <w:pStyle w:val="a9"/>
        <w:numPr>
          <w:ilvl w:val="0"/>
          <w:numId w:val="10"/>
        </w:numPr>
        <w:ind w:firstLineChars="0"/>
      </w:pPr>
      <w:r>
        <w:t>データセット構造定義</w:t>
      </w:r>
    </w:p>
    <w:p w:rsidR="00A70CF9" w:rsidRDefault="00A70CF9" w:rsidP="00A70CF9">
      <w:pPr>
        <w:pStyle w:val="a9"/>
        <w:numPr>
          <w:ilvl w:val="0"/>
          <w:numId w:val="10"/>
        </w:numPr>
        <w:ind w:firstLineChars="0"/>
      </w:pPr>
      <w:r>
        <w:t>統計軸（次元）</w:t>
      </w:r>
    </w:p>
    <w:p w:rsidR="00A70CF9" w:rsidRDefault="00A70CF9" w:rsidP="00A70CF9">
      <w:pPr>
        <w:pStyle w:val="a9"/>
        <w:numPr>
          <w:ilvl w:val="0"/>
          <w:numId w:val="10"/>
        </w:numPr>
        <w:ind w:firstLineChars="0"/>
      </w:pPr>
      <w:r>
        <w:t>統計軸項目</w:t>
      </w:r>
    </w:p>
    <w:p w:rsidR="00A70CF9" w:rsidRDefault="00A70CF9" w:rsidP="00A70CF9">
      <w:pPr>
        <w:pStyle w:val="a9"/>
        <w:numPr>
          <w:ilvl w:val="0"/>
          <w:numId w:val="10"/>
        </w:numPr>
        <w:ind w:firstLineChars="0"/>
      </w:pPr>
      <w:r>
        <w:t>コードリスト</w:t>
      </w:r>
    </w:p>
    <w:p w:rsidR="00A70CF9" w:rsidRDefault="00A70CF9" w:rsidP="00A70CF9">
      <w:pPr>
        <w:pStyle w:val="a9"/>
        <w:numPr>
          <w:ilvl w:val="0"/>
          <w:numId w:val="10"/>
        </w:numPr>
        <w:ind w:firstLineChars="0"/>
      </w:pPr>
      <w:r>
        <w:t>統計データ</w:t>
      </w:r>
    </w:p>
    <w:p w:rsidR="00A70CF9" w:rsidRDefault="00A70CF9" w:rsidP="00A70CF9">
      <w:pPr>
        <w:pStyle w:val="a9"/>
        <w:numPr>
          <w:ilvl w:val="0"/>
          <w:numId w:val="10"/>
        </w:numPr>
        <w:ind w:firstLineChars="0"/>
      </w:pPr>
      <w:r>
        <w:t>単位</w:t>
      </w:r>
    </w:p>
    <w:p w:rsidR="00A70CF9" w:rsidRDefault="00A70CF9" w:rsidP="00A70CF9">
      <w:pPr>
        <w:pStyle w:val="a9"/>
        <w:numPr>
          <w:ilvl w:val="0"/>
          <w:numId w:val="10"/>
        </w:numPr>
        <w:ind w:firstLineChars="0"/>
      </w:pPr>
      <w:r>
        <w:rPr>
          <w:rFonts w:hint="eastAsia"/>
        </w:rPr>
        <w:t>基本単位次元</w:t>
      </w:r>
    </w:p>
    <w:p w:rsidR="00A70CF9" w:rsidRDefault="00A70CF9" w:rsidP="00A70CF9">
      <w:pPr>
        <w:pStyle w:val="a9"/>
        <w:numPr>
          <w:ilvl w:val="0"/>
          <w:numId w:val="10"/>
        </w:numPr>
        <w:ind w:firstLineChars="0"/>
      </w:pPr>
      <w:r>
        <w:t>基準項目</w:t>
      </w:r>
    </w:p>
    <w:p w:rsidR="00A70CF9" w:rsidRDefault="00A70CF9" w:rsidP="00A70CF9">
      <w:pPr>
        <w:pStyle w:val="a9"/>
        <w:numPr>
          <w:ilvl w:val="0"/>
          <w:numId w:val="10"/>
        </w:numPr>
        <w:ind w:firstLineChars="0"/>
      </w:pPr>
      <w:r>
        <w:t>基準項目コードリスト</w:t>
      </w:r>
    </w:p>
    <w:p w:rsidR="00A70CF9" w:rsidRDefault="00A70CF9" w:rsidP="00A70CF9">
      <w:pPr>
        <w:pStyle w:val="a9"/>
        <w:ind w:firstLine="240"/>
      </w:pPr>
      <w:r>
        <w:rPr>
          <w:rFonts w:hint="eastAsia"/>
        </w:rPr>
        <w:t>以下、これら</w:t>
      </w:r>
      <w:r>
        <w:t>を</w:t>
      </w:r>
      <w:r>
        <w:rPr>
          <w:rFonts w:hint="eastAsia"/>
        </w:rPr>
        <w:t>記述するためのボキャブラリを示す。なお、これらの記述に共通して利用する名前空間の接頭辞を</w:t>
      </w:r>
      <w:r>
        <w:fldChar w:fldCharType="begin"/>
      </w:r>
      <w:r>
        <w:instrText xml:space="preserve"> </w:instrText>
      </w:r>
      <w:r>
        <w:rPr>
          <w:rFonts w:hint="eastAsia"/>
        </w:rPr>
        <w:instrText>REF _Ref384569921 \h</w:instrText>
      </w:r>
      <w:r>
        <w:instrText xml:space="preserve"> </w:instrText>
      </w:r>
      <w:r>
        <w:fldChar w:fldCharType="separate"/>
      </w:r>
      <w:r>
        <w:rPr>
          <w:rFonts w:hint="eastAsia"/>
        </w:rPr>
        <w:t>図</w:t>
      </w:r>
      <w:r>
        <w:rPr>
          <w:rFonts w:hint="eastAsia"/>
        </w:rPr>
        <w:t xml:space="preserve"> </w:t>
      </w:r>
      <w:r>
        <w:rPr>
          <w:noProof/>
        </w:rPr>
        <w:t>3</w:t>
      </w:r>
      <w:r>
        <w:fldChar w:fldCharType="end"/>
      </w:r>
      <w:r>
        <w:rPr>
          <w:rFonts w:hint="eastAsia"/>
        </w:rPr>
        <w:t>に示す。</w:t>
      </w:r>
    </w:p>
    <w:p w:rsidR="00A70CF9" w:rsidRDefault="00A70CF9" w:rsidP="00A70CF9">
      <w:pPr>
        <w:pStyle w:val="a9"/>
        <w:ind w:firstLine="240"/>
      </w:pPr>
    </w:p>
    <w:p w:rsidR="00A70CF9" w:rsidRDefault="00420BC6" w:rsidP="00A70CF9">
      <w:pPr>
        <w:pStyle w:val="a9"/>
        <w:ind w:firstLine="240"/>
      </w:pPr>
      <w:r>
        <w:rPr>
          <w:noProof/>
        </w:rPr>
        <w:pict>
          <v:shapetype id="_x0000_t202" coordsize="21600,21600" o:spt="202" path="m,l,21600r21600,l21600,xe">
            <v:stroke joinstyle="miter"/>
            <v:path gradientshapeok="t" o:connecttype="rect"/>
          </v:shapetype>
          <v:shape id="_x0000_s1027" type="#_x0000_t202" style="position:absolute;left:0;text-align:left;margin-left:13.05pt;margin-top:215.65pt;width:416pt;height:27pt;z-index:251660288" stroked="f">
            <v:textbox style="mso-fit-shape-to-text:t" inset="0,0,0,0">
              <w:txbxContent>
                <w:p w:rsidR="00760C09" w:rsidRPr="00AF4A50" w:rsidRDefault="00760C09" w:rsidP="00A70CF9">
                  <w:pPr>
                    <w:pStyle w:val="a6"/>
                    <w:rPr>
                      <w:rFonts w:ascii="Century" w:eastAsia="ＭＳ 明朝" w:hAnsi="Century" w:cs="Times New Roman"/>
                      <w:szCs w:val="24"/>
                    </w:rPr>
                  </w:pPr>
                  <w:bookmarkStart w:id="20" w:name="_Ref384569921"/>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w:t>
                  </w:r>
                  <w:r>
                    <w:fldChar w:fldCharType="end"/>
                  </w:r>
                  <w:bookmarkEnd w:id="20"/>
                  <w:r>
                    <w:rPr>
                      <w:noProof/>
                    </w:rPr>
                    <w:t xml:space="preserve"> </w:t>
                  </w:r>
                  <w:r>
                    <w:rPr>
                      <w:noProof/>
                    </w:rPr>
                    <w:t>統計情報の記述に利用するボキャブラリの接頭辞</w:t>
                  </w:r>
                </w:p>
              </w:txbxContent>
            </v:textbox>
          </v:shape>
        </w:pict>
      </w:r>
      <w:r>
        <w:pict>
          <v:rect id="_x0000_s1026" style="position:absolute;margin-left:0;margin-top:0;width:416pt;height:215.65pt;z-index:251659264;mso-position-horizontal-relative:char;mso-position-vertical-relative:line">
            <v:textbox style="mso-next-textbox:#_x0000_s1026" inset="5.85pt,.7pt,5.85pt,.7pt">
              <w:txbxContent>
                <w:p w:rsidR="00760C09" w:rsidRPr="00B86FB9" w:rsidRDefault="00760C09" w:rsidP="00A70CF9">
                  <w:pPr>
                    <w:pStyle w:val="json"/>
                  </w:pPr>
                  <w:r w:rsidRPr="00B86FB9">
                    <w:t>PREFIX dct: &lt;http://purl.org/dc/terms/&gt;</w:t>
                  </w:r>
                </w:p>
                <w:p w:rsidR="00760C09" w:rsidRPr="00B86FB9" w:rsidRDefault="00760C09" w:rsidP="00A70CF9">
                  <w:pPr>
                    <w:pStyle w:val="json"/>
                  </w:pPr>
                  <w:r w:rsidRPr="00B86FB9">
                    <w:t>PREFIX xsd: &lt;http://www.w3.org/2001/XMLSchema#&gt;</w:t>
                  </w:r>
                </w:p>
                <w:p w:rsidR="00760C09" w:rsidRPr="00B86FB9" w:rsidRDefault="00760C09" w:rsidP="00A70CF9">
                  <w:pPr>
                    <w:pStyle w:val="json"/>
                  </w:pPr>
                  <w:r w:rsidRPr="00B86FB9">
                    <w:t>PREFIX owl: &lt;http://www.w3.org/2002/07/owl#&gt;</w:t>
                  </w:r>
                </w:p>
                <w:p w:rsidR="00760C09" w:rsidRPr="00B86FB9" w:rsidRDefault="00760C09" w:rsidP="00A70CF9">
                  <w:pPr>
                    <w:pStyle w:val="json"/>
                  </w:pPr>
                  <w:r w:rsidRPr="00B86FB9">
                    <w:t>PREFIX rdf: &lt;http://www.w3.org/1999/02/22-rdf-syntax-ns#&gt;</w:t>
                  </w:r>
                </w:p>
                <w:p w:rsidR="00760C09" w:rsidRPr="00B86FB9" w:rsidRDefault="00760C09" w:rsidP="00A70CF9">
                  <w:pPr>
                    <w:pStyle w:val="json"/>
                  </w:pPr>
                  <w:r w:rsidRPr="00B86FB9">
                    <w:t>PREFIX rdfs: &lt;http://www.w3.org/2000/01/rdf-schema#&gt;</w:t>
                  </w:r>
                </w:p>
                <w:p w:rsidR="00760C09" w:rsidRPr="00B86FB9" w:rsidRDefault="00760C09" w:rsidP="00A70CF9">
                  <w:pPr>
                    <w:pStyle w:val="json"/>
                  </w:pPr>
                  <w:r w:rsidRPr="00B86FB9">
                    <w:t>PREFIX skos: &lt;http://www.w3.org/2004/02/skos/core#&gt;</w:t>
                  </w:r>
                </w:p>
                <w:p w:rsidR="00760C09" w:rsidRPr="00B86FB9" w:rsidRDefault="00760C09" w:rsidP="00A70CF9">
                  <w:pPr>
                    <w:pStyle w:val="json"/>
                  </w:pPr>
                  <w:r w:rsidRPr="00B86FB9">
                    <w:t>PREFIX sdmx: &lt;http://purl.org/linked-data/sdmx#&gt;</w:t>
                  </w:r>
                </w:p>
                <w:p w:rsidR="00760C09" w:rsidRPr="00B86FB9" w:rsidRDefault="00760C09" w:rsidP="00A70CF9">
                  <w:pPr>
                    <w:pStyle w:val="json"/>
                  </w:pPr>
                  <w:r w:rsidRPr="00B86FB9">
                    <w:t>PREFIX sdmx-dimension: &lt;http://purl.org/linked-data/sdmx/2009/dimension#&gt;</w:t>
                  </w:r>
                </w:p>
                <w:p w:rsidR="00760C09" w:rsidRPr="00B86FB9" w:rsidRDefault="00760C09" w:rsidP="00A70CF9">
                  <w:pPr>
                    <w:pStyle w:val="json"/>
                  </w:pPr>
                  <w:r w:rsidRPr="00B86FB9">
                    <w:t>PREFIX sdmx-measure: &lt;http://purl.org/linked-data/sdmx/2009/measure#&gt;</w:t>
                  </w:r>
                </w:p>
                <w:p w:rsidR="00760C09" w:rsidRPr="00B86FB9" w:rsidRDefault="00760C09" w:rsidP="00A70CF9">
                  <w:pPr>
                    <w:pStyle w:val="json"/>
                  </w:pPr>
                  <w:r w:rsidRPr="00B86FB9">
                    <w:t>PREFIX sdmx-attribute: &lt;http://purl.org/linked-data/sdmx/2009/attribute#&gt;</w:t>
                  </w:r>
                </w:p>
                <w:p w:rsidR="00760C09" w:rsidRPr="00B86FB9" w:rsidRDefault="00760C09" w:rsidP="00A70CF9">
                  <w:pPr>
                    <w:pStyle w:val="json"/>
                  </w:pPr>
                  <w:r w:rsidRPr="00B86FB9">
                    <w:t>PREFIX qb: &lt;http://purl.org/linked-data/cube#&gt;</w:t>
                  </w:r>
                </w:p>
                <w:p w:rsidR="00760C09" w:rsidRPr="00B86FB9" w:rsidRDefault="00760C09" w:rsidP="00A70CF9">
                  <w:pPr>
                    <w:pStyle w:val="json"/>
                  </w:pPr>
                  <w:r w:rsidRPr="00B86FB9">
                    <w:t>PREFIX odstat: &lt;http://odstat.jp/&gt;</w:t>
                  </w:r>
                </w:p>
                <w:p w:rsidR="00760C09" w:rsidRPr="00B86FB9" w:rsidRDefault="00760C09" w:rsidP="00A70CF9">
                  <w:pPr>
                    <w:pStyle w:val="json"/>
                  </w:pPr>
                  <w:r w:rsidRPr="00B86FB9">
                    <w:t>PREFIX odstat-dim: &lt;http://odstat.jp/dim#&gt;</w:t>
                  </w:r>
                </w:p>
                <w:p w:rsidR="00760C09" w:rsidRPr="00B86FB9" w:rsidRDefault="00760C09" w:rsidP="00A70CF9">
                  <w:pPr>
                    <w:pStyle w:val="json"/>
                  </w:pPr>
                  <w:r w:rsidRPr="00B86FB9">
                    <w:t>PREFIX odstat-data: &lt;http://odstat.jp/data#&gt;</w:t>
                  </w:r>
                </w:p>
                <w:p w:rsidR="00760C09" w:rsidRPr="00B86FB9" w:rsidRDefault="00760C09" w:rsidP="00A70CF9">
                  <w:pPr>
                    <w:pStyle w:val="json"/>
                  </w:pPr>
                  <w:r w:rsidRPr="00B86FB9">
                    <w:t>PREFIX odstat-code: &lt;http://odstat.jp/code#&gt;</w:t>
                  </w:r>
                </w:p>
                <w:p w:rsidR="00760C09" w:rsidRPr="00B86FB9" w:rsidRDefault="00760C09" w:rsidP="00A70CF9">
                  <w:pPr>
                    <w:pStyle w:val="json"/>
                  </w:pPr>
                  <w:r w:rsidRPr="00B86FB9">
                    <w:t>PREFIX odstat-ref: &lt;http://odstat.jp/ref#&gt;</w:t>
                  </w:r>
                </w:p>
                <w:p w:rsidR="00760C09" w:rsidRPr="00B86FB9" w:rsidRDefault="00760C09" w:rsidP="00A70CF9">
                  <w:pPr>
                    <w:pStyle w:val="json"/>
                  </w:pPr>
                  <w:r w:rsidRPr="00B86FB9">
                    <w:t>PREFIX odstat-vocab: &lt;http://odstat.jp/vocab#&gt;</w:t>
                  </w:r>
                </w:p>
                <w:p w:rsidR="00760C09" w:rsidRPr="00B86FB9" w:rsidRDefault="00760C09" w:rsidP="00A70CF9">
                  <w:pPr>
                    <w:pStyle w:val="json"/>
                  </w:pPr>
                  <w:r w:rsidRPr="00B86FB9">
                    <w:t>PREFIX odstat-area: &lt;http://odstat.jp/area#&gt;</w:t>
                  </w:r>
                </w:p>
                <w:p w:rsidR="00760C09" w:rsidRPr="00B86FB9" w:rsidRDefault="00760C09" w:rsidP="00A70CF9">
                  <w:pPr>
                    <w:pStyle w:val="json"/>
                  </w:pPr>
                  <w:r w:rsidRPr="00B86FB9">
                    <w:t>PREFIX odstat-unit: &lt;http://odstat.jp/unit#&gt;</w:t>
                  </w:r>
                </w:p>
              </w:txbxContent>
            </v:textbox>
          </v:rect>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6.25pt;height:3in">
            <v:imagedata croptop="-65520f" cropbottom="65520f"/>
          </v:shape>
        </w:pict>
      </w:r>
    </w:p>
    <w:p w:rsidR="00A70CF9" w:rsidRDefault="00A70CF9" w:rsidP="00A70CF9">
      <w:pPr>
        <w:pStyle w:val="a9"/>
        <w:ind w:firstLine="240"/>
      </w:pPr>
    </w:p>
    <w:p w:rsidR="00A70CF9" w:rsidRDefault="00A70CF9" w:rsidP="00A70CF9">
      <w:pPr>
        <w:pStyle w:val="a9"/>
        <w:ind w:firstLine="240"/>
      </w:pPr>
    </w:p>
    <w:p w:rsidR="00A70CF9" w:rsidRDefault="00A70CF9" w:rsidP="00A70CF9">
      <w:pPr>
        <w:widowControl/>
        <w:jc w:val="left"/>
      </w:pPr>
    </w:p>
    <w:p w:rsidR="00A70CF9" w:rsidRDefault="00A70CF9" w:rsidP="00A70CF9">
      <w:pPr>
        <w:widowControl/>
        <w:jc w:val="left"/>
        <w:rPr>
          <w:rFonts w:eastAsia="ＭＳ Ｐゴシック"/>
          <w:bCs/>
          <w:sz w:val="27"/>
          <w:szCs w:val="27"/>
        </w:rPr>
      </w:pPr>
      <w:r>
        <w:br w:type="page"/>
      </w:r>
    </w:p>
    <w:p w:rsidR="00A70CF9" w:rsidRPr="00A70CF9" w:rsidRDefault="00A70CF9" w:rsidP="00E112F5">
      <w:pPr>
        <w:pStyle w:val="4"/>
      </w:pPr>
      <w:r w:rsidRPr="00A70CF9">
        <w:t>データセット</w:t>
      </w:r>
    </w:p>
    <w:p w:rsidR="00A70CF9" w:rsidRPr="00A70CF9" w:rsidRDefault="00A70CF9" w:rsidP="00A70CF9">
      <w:pPr>
        <w:pStyle w:val="5"/>
      </w:pPr>
      <w:r w:rsidRPr="00A70CF9">
        <w:t>概要</w:t>
      </w:r>
    </w:p>
    <w:p w:rsidR="00A70CF9" w:rsidRDefault="00A70CF9" w:rsidP="00A70CF9">
      <w:pPr>
        <w:pStyle w:val="a9"/>
        <w:ind w:firstLine="240"/>
      </w:pPr>
      <w:r>
        <w:t>2000</w:t>
      </w:r>
      <w:r>
        <w:t>年、</w:t>
      </w:r>
      <w:r>
        <w:t>2005</w:t>
      </w:r>
      <w:r>
        <w:t>年、</w:t>
      </w:r>
      <w:r>
        <w:t>2010</w:t>
      </w:r>
      <w:r>
        <w:t>年の以下の統計情報を、それぞれ実施回ごとにデータセットを作成している。</w:t>
      </w:r>
    </w:p>
    <w:p w:rsidR="00A70CF9" w:rsidRDefault="00A70CF9" w:rsidP="00A70CF9">
      <w:pPr>
        <w:pStyle w:val="a9"/>
        <w:ind w:firstLine="240"/>
      </w:pPr>
      <w:r>
        <w:t>データセットを表す属性名は「</w:t>
      </w:r>
      <w:r>
        <w:t>dataset</w:t>
      </w:r>
      <w:r>
        <w:t>」から始まり、統計データ名の英語表記と、調査実施年を表す</w:t>
      </w:r>
      <w:r>
        <w:t>4</w:t>
      </w:r>
      <w:r>
        <w:t>桁の数字を付与する命名規則としている。</w:t>
      </w:r>
    </w:p>
    <w:p w:rsidR="00A70CF9" w:rsidRDefault="00A70CF9" w:rsidP="00A70CF9">
      <w:pPr>
        <w:pStyle w:val="a9"/>
        <w:ind w:firstLine="240"/>
      </w:pPr>
      <w:r>
        <w:t>データセットの一覧は以下の通りである。</w:t>
      </w:r>
    </w:p>
    <w:p w:rsidR="00A70CF9" w:rsidRDefault="00A70CF9" w:rsidP="00A70CF9">
      <w:pPr>
        <w:pStyle w:val="a9"/>
        <w:ind w:firstLine="240"/>
      </w:pPr>
    </w:p>
    <w:p w:rsidR="00A70CF9" w:rsidRPr="00A40896" w:rsidRDefault="00A70CF9" w:rsidP="00A70CF9">
      <w:pPr>
        <w:pStyle w:val="a9"/>
        <w:numPr>
          <w:ilvl w:val="0"/>
          <w:numId w:val="14"/>
        </w:numPr>
        <w:ind w:firstLineChars="0"/>
      </w:pPr>
      <w:r w:rsidRPr="00A40896">
        <w:rPr>
          <w:rFonts w:hint="eastAsia"/>
        </w:rPr>
        <w:t>65</w:t>
      </w:r>
      <w:r w:rsidRPr="00A40896">
        <w:rPr>
          <w:rFonts w:hint="eastAsia"/>
        </w:rPr>
        <w:t>歳以上親族のみの一般世帯数（</w:t>
      </w:r>
      <w:r w:rsidRPr="00A40896">
        <w:rPr>
          <w:rFonts w:hint="eastAsia"/>
        </w:rPr>
        <w:t>2000</w:t>
      </w:r>
      <w:r w:rsidRPr="00A40896">
        <w:rPr>
          <w:rFonts w:hint="eastAsia"/>
        </w:rPr>
        <w:t>年のみ存在）</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odstat-data:datasetNumberOfPrivateHouseholdsWithRelatedMembers65YearsOfAgeAndOver2000</w:t>
      </w:r>
    </w:p>
    <w:p w:rsidR="00A70CF9" w:rsidRPr="00A40896" w:rsidRDefault="00A70CF9" w:rsidP="00A70CF9">
      <w:pPr>
        <w:pStyle w:val="a9"/>
        <w:numPr>
          <w:ilvl w:val="0"/>
          <w:numId w:val="14"/>
        </w:numPr>
        <w:ind w:firstLineChars="0"/>
      </w:pPr>
      <w:r w:rsidRPr="00A40896">
        <w:rPr>
          <w:rFonts w:hint="eastAsia"/>
        </w:rPr>
        <w:t>世帯の家族類型別一般世帯数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odstat-data:datasetNumberOfPrivateHouseholdsByFamilyTypeOfHousehold2000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odstat-data:datasetNumberOfPrivateHouseholdsByFamilyTypeOfHousehold2005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odstat-data:datasetNumberOfPrivateHouseholdsByFamilyTypeOfHousehold2010</w:t>
      </w:r>
    </w:p>
    <w:p w:rsidR="00A70CF9" w:rsidRPr="00A40896" w:rsidRDefault="00A70CF9" w:rsidP="00A70CF9">
      <w:pPr>
        <w:pStyle w:val="a9"/>
        <w:numPr>
          <w:ilvl w:val="0"/>
          <w:numId w:val="14"/>
        </w:numPr>
        <w:ind w:firstLineChars="0"/>
      </w:pPr>
      <w:r w:rsidRPr="00A40896">
        <w:rPr>
          <w:rFonts w:hint="eastAsia"/>
        </w:rPr>
        <w:t>世帯の経済構成別一般世帯数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odstat-data:datasetNumberOfPrivateHouseholdsByEconomicTypeOfHousehold2000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odstat-data:datasetNumberOfPrivateHouseholdsByEconomicTypeOfHousehold2005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odstat-data:datasetNumberOfPrivateHouseholdsByEconomicTypeOfHousehold2010</w:t>
      </w:r>
    </w:p>
    <w:p w:rsidR="00A70CF9" w:rsidRDefault="00A70CF9" w:rsidP="00A70CF9">
      <w:pPr>
        <w:widowControl/>
        <w:jc w:val="left"/>
      </w:pPr>
      <w:r>
        <w:br w:type="page"/>
      </w:r>
    </w:p>
    <w:p w:rsidR="00A70CF9" w:rsidRPr="00A40896" w:rsidRDefault="00A70CF9" w:rsidP="00A70CF9">
      <w:pPr>
        <w:pStyle w:val="a9"/>
        <w:numPr>
          <w:ilvl w:val="0"/>
          <w:numId w:val="14"/>
        </w:numPr>
        <w:ind w:firstLineChars="0"/>
      </w:pPr>
      <w:r w:rsidRPr="00A40896">
        <w:rPr>
          <w:rFonts w:hint="eastAsia"/>
        </w:rPr>
        <w:t>世帯人員別一般世帯数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odstat-data:datasetNumberOfPrivateHouseholdsByHouseholdMembers2000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odstat-data:datasetNumberOfPrivateHouseholdsByHouseholdMembers2005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odstat-data:datasetNumberOfPrivateHouseholdsByHouseholdMembers2010</w:t>
      </w:r>
    </w:p>
    <w:p w:rsidR="00A70CF9" w:rsidRPr="00A40896" w:rsidRDefault="00A70CF9" w:rsidP="00A70CF9">
      <w:pPr>
        <w:pStyle w:val="a9"/>
        <w:numPr>
          <w:ilvl w:val="0"/>
          <w:numId w:val="14"/>
        </w:numPr>
        <w:ind w:firstLineChars="0"/>
      </w:pPr>
      <w:r w:rsidRPr="00A40896">
        <w:rPr>
          <w:rFonts w:hint="eastAsia"/>
        </w:rPr>
        <w:t>住宅の建て方別世帯数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odstat-data:datasetNumberOfHouseholdsByTypeOfBuilding2000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odstat-data:datasetNumberOfHouseholdsByTypeOfBuilding2005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odstat-data:datasetNumberOfHouseholdsByTypeOfBuilding2010</w:t>
      </w:r>
    </w:p>
    <w:p w:rsidR="00A70CF9" w:rsidRPr="00A40896" w:rsidRDefault="00A70CF9" w:rsidP="00A70CF9">
      <w:pPr>
        <w:pStyle w:val="a9"/>
        <w:numPr>
          <w:ilvl w:val="0"/>
          <w:numId w:val="14"/>
        </w:numPr>
        <w:ind w:firstLineChars="0"/>
      </w:pPr>
      <w:r w:rsidRPr="00A40896">
        <w:rPr>
          <w:rFonts w:hint="eastAsia"/>
        </w:rPr>
        <w:t>住宅の種類・所有の関係別一般世帯数、延べ面積（</w:t>
      </w:r>
      <w:r w:rsidRPr="00A40896">
        <w:rPr>
          <w:rFonts w:hint="eastAsia"/>
        </w:rPr>
        <w:t>2010</w:t>
      </w:r>
      <w:r w:rsidRPr="00A40896">
        <w:rPr>
          <w:rFonts w:hint="eastAsia"/>
        </w:rPr>
        <w:t>年には「延べ面積」なし）</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odstat-data:datasetNumberOfHouseholdsAndAreaOfFloorSpaceByKindOfResidenceAndTenureOfDwelling2000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odstat-data:datasetNumberOfHouseholdsAndAreaOfFloorSpaceByKindOfResidenceAndTenureOfDwelling2005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odstat-data:datasetNumberOfHouseholdsByKindOfResidenceAndTenureOfDwelling2010</w:t>
      </w:r>
    </w:p>
    <w:p w:rsidR="00A70CF9" w:rsidRPr="00A40896" w:rsidRDefault="00A70CF9" w:rsidP="00A70CF9">
      <w:pPr>
        <w:pStyle w:val="a9"/>
        <w:numPr>
          <w:ilvl w:val="0"/>
          <w:numId w:val="14"/>
        </w:numPr>
        <w:ind w:firstLineChars="0"/>
      </w:pPr>
      <w:r w:rsidRPr="00A40896">
        <w:rPr>
          <w:rFonts w:hint="eastAsia"/>
        </w:rPr>
        <w:t>在学学校・未就学の種類別在学者数・未就学者数（</w:t>
      </w:r>
      <w:r w:rsidRPr="00A40896">
        <w:rPr>
          <w:rFonts w:hint="eastAsia"/>
        </w:rPr>
        <w:t>2000</w:t>
      </w:r>
      <w:r w:rsidRPr="00A40896">
        <w:rPr>
          <w:rFonts w:hint="eastAsia"/>
        </w:rPr>
        <w:t>年のみ存在）</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odstat-data:datasetNumberOfPersonsAttendingSchoolAndPersonsNeverAttendedSchoolBySchoolLevelOfPersonsAttendingSchoolAndTypeOfPersonsNeverAttended2000</w:t>
      </w:r>
    </w:p>
    <w:p w:rsidR="00A70CF9" w:rsidRPr="00A40896" w:rsidRDefault="00A70CF9" w:rsidP="00A70CF9">
      <w:pPr>
        <w:pStyle w:val="a9"/>
        <w:numPr>
          <w:ilvl w:val="0"/>
          <w:numId w:val="14"/>
        </w:numPr>
        <w:ind w:firstLineChars="0"/>
      </w:pPr>
      <w:r w:rsidRPr="00A40896">
        <w:rPr>
          <w:rFonts w:hint="eastAsia"/>
        </w:rPr>
        <w:t>年齢別（５歳階級、４区分）、男女別人口</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odstat-data:datasetPopulationByAgeAndSex2000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odstat-data:datasetPopulationByAgeAndSex2005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odstat-data:datasetPopulationByAgeAndSex2010</w:t>
      </w:r>
    </w:p>
    <w:p w:rsidR="00A70CF9" w:rsidRPr="00A40896" w:rsidRDefault="00A70CF9" w:rsidP="00A70CF9">
      <w:pPr>
        <w:pStyle w:val="a9"/>
        <w:numPr>
          <w:ilvl w:val="0"/>
          <w:numId w:val="14"/>
        </w:numPr>
        <w:ind w:firstLineChars="0"/>
      </w:pPr>
      <w:r w:rsidRPr="00A40896">
        <w:rPr>
          <w:rFonts w:hint="eastAsia"/>
        </w:rPr>
        <w:t>産業別（大分類）・従業上の地位別就業者数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odstat-data:datasetNumberOfEmployedPersonsByIndustryAndEmploymentStatus2000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odstat-data:datasetNumberOfEmployedPersonsByIndustryAndEmploymentStatus2005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odstat-data:datasetNumberOfEmployedPersonsByIndustryAndEmploymentStatus2010</w:t>
      </w:r>
    </w:p>
    <w:p w:rsidR="00A70CF9" w:rsidRPr="00A40896" w:rsidRDefault="00A70CF9" w:rsidP="00A70CF9">
      <w:pPr>
        <w:pStyle w:val="a9"/>
        <w:numPr>
          <w:ilvl w:val="0"/>
          <w:numId w:val="14"/>
        </w:numPr>
        <w:ind w:firstLineChars="0"/>
      </w:pPr>
      <w:r w:rsidRPr="00A40896">
        <w:rPr>
          <w:rFonts w:hint="eastAsia"/>
        </w:rPr>
        <w:t>男女別人口総数及び世帯総数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odstat-data:datasetNumberOfPopulationBySexAndNumberOfHouseholdsInMunicipality2000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odstat-data:datasetNumberOfPopulationBySexAndNumberOfHouseholdsInMunicipality2005</w:t>
      </w:r>
    </w:p>
    <w:p w:rsidR="00A70CF9" w:rsidRPr="00A40896"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odstat-data:datasetNumberOfPopulationBySexAndNumberOfHouseholdsInMunicipality2010</w:t>
      </w:r>
    </w:p>
    <w:p w:rsidR="00A70CF9" w:rsidRDefault="00A70CF9" w:rsidP="00A70CF9">
      <w:pPr>
        <w:widowControl/>
        <w:jc w:val="left"/>
      </w:pPr>
      <w:r>
        <w:br w:type="page"/>
      </w:r>
    </w:p>
    <w:p w:rsidR="00A70CF9" w:rsidRPr="00A40896" w:rsidRDefault="00A70CF9" w:rsidP="00A70CF9">
      <w:pPr>
        <w:pStyle w:val="a9"/>
        <w:numPr>
          <w:ilvl w:val="0"/>
          <w:numId w:val="14"/>
        </w:numPr>
        <w:ind w:firstLineChars="0"/>
      </w:pPr>
      <w:r w:rsidRPr="00A40896">
        <w:rPr>
          <w:rFonts w:hint="eastAsia"/>
        </w:rPr>
        <w:t>職業別（大分類）就業者数</w:t>
      </w:r>
    </w:p>
    <w:p w:rsidR="00A70CF9" w:rsidRPr="00A40896" w:rsidRDefault="00A70CF9" w:rsidP="00A70CF9">
      <w:pPr>
        <w:pStyle w:val="a9"/>
        <w:numPr>
          <w:ilvl w:val="1"/>
          <w:numId w:val="14"/>
        </w:numPr>
        <w:ind w:firstLineChars="0"/>
      </w:pPr>
      <w:r>
        <w:rPr>
          <w:rFonts w:hint="eastAsia"/>
        </w:rPr>
        <w:t>2000</w:t>
      </w:r>
      <w:r>
        <w:rPr>
          <w:rFonts w:hint="eastAsia"/>
        </w:rPr>
        <w:t>年</w:t>
      </w:r>
      <w:r>
        <w:rPr>
          <w:rFonts w:hint="eastAsia"/>
        </w:rPr>
        <w:br/>
      </w:r>
      <w:r w:rsidRPr="00A40896">
        <w:t>odstat-data:datasetNumberOfEmployedPerson2000</w:t>
      </w:r>
    </w:p>
    <w:p w:rsidR="00A70CF9" w:rsidRPr="00A40896" w:rsidRDefault="00A70CF9" w:rsidP="00A70CF9">
      <w:pPr>
        <w:pStyle w:val="a9"/>
        <w:numPr>
          <w:ilvl w:val="1"/>
          <w:numId w:val="14"/>
        </w:numPr>
        <w:ind w:firstLineChars="0"/>
      </w:pPr>
      <w:r>
        <w:rPr>
          <w:rFonts w:hint="eastAsia"/>
        </w:rPr>
        <w:t>2005</w:t>
      </w:r>
      <w:r>
        <w:rPr>
          <w:rFonts w:hint="eastAsia"/>
        </w:rPr>
        <w:t>年</w:t>
      </w:r>
      <w:r>
        <w:rPr>
          <w:rFonts w:hint="eastAsia"/>
        </w:rPr>
        <w:br/>
      </w:r>
      <w:r w:rsidRPr="00A40896">
        <w:t>odstat-data:datasetNumberOfEmployedPerson2005</w:t>
      </w:r>
    </w:p>
    <w:p w:rsidR="00A70CF9" w:rsidRDefault="00A70CF9" w:rsidP="00A70CF9">
      <w:pPr>
        <w:pStyle w:val="a9"/>
        <w:numPr>
          <w:ilvl w:val="1"/>
          <w:numId w:val="14"/>
        </w:numPr>
        <w:ind w:firstLineChars="0"/>
      </w:pPr>
      <w:r>
        <w:rPr>
          <w:rFonts w:hint="eastAsia"/>
        </w:rPr>
        <w:t>2010</w:t>
      </w:r>
      <w:r>
        <w:rPr>
          <w:rFonts w:hint="eastAsia"/>
        </w:rPr>
        <w:t>年</w:t>
      </w:r>
      <w:r>
        <w:rPr>
          <w:rFonts w:hint="eastAsia"/>
        </w:rPr>
        <w:br/>
      </w:r>
      <w:r w:rsidRPr="00A40896">
        <w:t>odstat-data:datasetNumberOfEmployedPerson2010</w:t>
      </w:r>
    </w:p>
    <w:p w:rsidR="00A70CF9" w:rsidRDefault="00A70CF9" w:rsidP="00A70CF9">
      <w:pPr>
        <w:pStyle w:val="a9"/>
        <w:ind w:firstLine="24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3"/>
        </w:numPr>
        <w:ind w:firstLineChars="0"/>
      </w:pPr>
      <w:r>
        <w:t>odstat-data: http://odstat.jp/data#</w:t>
      </w:r>
    </w:p>
    <w:p w:rsidR="00A70CF9" w:rsidRDefault="00A70CF9" w:rsidP="00A70CF9">
      <w:pPr>
        <w:pStyle w:val="a9"/>
        <w:ind w:left="660" w:firstLineChars="0" w:firstLine="0"/>
      </w:pPr>
    </w:p>
    <w:p w:rsidR="00A70CF9" w:rsidRPr="008D056B" w:rsidRDefault="00A70CF9" w:rsidP="00A70CF9">
      <w:pPr>
        <w:pStyle w:val="5"/>
      </w:pPr>
      <w:r w:rsidRPr="008D056B">
        <w:t>属性</w:t>
      </w:r>
    </w:p>
    <w:p w:rsidR="00A70CF9" w:rsidRDefault="00A70CF9" w:rsidP="00A70CF9">
      <w:pPr>
        <w:pStyle w:val="a9"/>
        <w:ind w:firstLine="240"/>
      </w:pPr>
      <w:r>
        <w:t>データセットの属性は</w:t>
      </w:r>
      <w:r>
        <w:fldChar w:fldCharType="begin"/>
      </w:r>
      <w:r>
        <w:instrText xml:space="preserve"> REF _Ref384570386 \h </w:instrText>
      </w:r>
      <w:r>
        <w:fldChar w:fldCharType="separate"/>
      </w:r>
      <w:r>
        <w:rPr>
          <w:rFonts w:hint="eastAsia"/>
        </w:rPr>
        <w:t>表</w:t>
      </w:r>
      <w:r>
        <w:rPr>
          <w:rFonts w:hint="eastAsia"/>
        </w:rPr>
        <w:t xml:space="preserve"> </w:t>
      </w:r>
      <w:r>
        <w:rPr>
          <w:noProof/>
        </w:rPr>
        <w:t>6</w:t>
      </w:r>
      <w:r>
        <w:fldChar w:fldCharType="end"/>
      </w:r>
      <w:r>
        <w:t>の通りである。</w:t>
      </w:r>
    </w:p>
    <w:p w:rsidR="00A70CF9" w:rsidRPr="008D056B" w:rsidRDefault="00A70CF9" w:rsidP="00A70CF9">
      <w:pPr>
        <w:pStyle w:val="a9"/>
        <w:ind w:firstLine="240"/>
      </w:pPr>
    </w:p>
    <w:p w:rsidR="00A70CF9" w:rsidRDefault="00A70CF9" w:rsidP="00A70CF9">
      <w:pPr>
        <w:pStyle w:val="a6"/>
        <w:keepNext/>
      </w:pPr>
      <w:bookmarkStart w:id="21" w:name="_Ref384570386"/>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6</w:t>
      </w:r>
      <w:r>
        <w:fldChar w:fldCharType="end"/>
      </w:r>
      <w:bookmarkEnd w:id="21"/>
      <w:r>
        <w:rPr>
          <w:rFonts w:hint="eastAsia"/>
        </w:rPr>
        <w:t xml:space="preserve"> </w:t>
      </w:r>
      <w:r>
        <w:rPr>
          <w:rFonts w:hint="eastAsia"/>
        </w:rPr>
        <w:t>データセットの属性を記述するボキャブラリ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3612"/>
        <w:gridCol w:w="3303"/>
      </w:tblGrid>
      <w:tr w:rsidR="00A70CF9" w:rsidRPr="008D056B" w:rsidTr="00760C09">
        <w:tc>
          <w:tcPr>
            <w:tcW w:w="1701" w:type="dxa"/>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3544" w:type="dxa"/>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3361" w:type="dxa"/>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1701" w:type="dxa"/>
            <w:vAlign w:val="center"/>
            <w:hideMark/>
          </w:tcPr>
          <w:p w:rsidR="00A70CF9" w:rsidRPr="008D056B" w:rsidRDefault="00A70CF9" w:rsidP="00760C09">
            <w:pPr>
              <w:rPr>
                <w:sz w:val="24"/>
                <w:szCs w:val="24"/>
              </w:rPr>
            </w:pPr>
            <w:r w:rsidRPr="008D056B">
              <w:rPr>
                <w:sz w:val="24"/>
                <w:szCs w:val="24"/>
              </w:rPr>
              <w:t>rdf:type</w:t>
            </w:r>
          </w:p>
        </w:tc>
        <w:tc>
          <w:tcPr>
            <w:tcW w:w="3544" w:type="dxa"/>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3361" w:type="dxa"/>
            <w:vAlign w:val="center"/>
            <w:hideMark/>
          </w:tcPr>
          <w:p w:rsidR="00A70CF9" w:rsidRPr="008D056B" w:rsidRDefault="00A70CF9" w:rsidP="00760C09">
            <w:pPr>
              <w:rPr>
                <w:sz w:val="24"/>
                <w:szCs w:val="24"/>
              </w:rPr>
            </w:pPr>
            <w:r w:rsidRPr="008D056B">
              <w:rPr>
                <w:sz w:val="24"/>
                <w:szCs w:val="24"/>
              </w:rPr>
              <w:t>qb:DataSet</w:t>
            </w:r>
            <w:r w:rsidRPr="008D056B">
              <w:rPr>
                <w:sz w:val="24"/>
                <w:szCs w:val="24"/>
              </w:rPr>
              <w:t>クラスを指定する</w:t>
            </w:r>
          </w:p>
        </w:tc>
      </w:tr>
      <w:tr w:rsidR="00A70CF9" w:rsidRPr="008D056B" w:rsidTr="00760C09">
        <w:trPr>
          <w:trHeight w:val="458"/>
        </w:trPr>
        <w:tc>
          <w:tcPr>
            <w:tcW w:w="1701" w:type="dxa"/>
            <w:vAlign w:val="center"/>
            <w:hideMark/>
          </w:tcPr>
          <w:p w:rsidR="00A70CF9" w:rsidRPr="008D056B" w:rsidRDefault="00A70CF9" w:rsidP="00760C09">
            <w:pPr>
              <w:rPr>
                <w:sz w:val="24"/>
                <w:szCs w:val="24"/>
              </w:rPr>
            </w:pPr>
            <w:r w:rsidRPr="008D056B">
              <w:rPr>
                <w:sz w:val="24"/>
                <w:szCs w:val="24"/>
              </w:rPr>
              <w:t>qb:structure</w:t>
            </w:r>
          </w:p>
        </w:tc>
        <w:tc>
          <w:tcPr>
            <w:tcW w:w="3544" w:type="dxa"/>
            <w:vAlign w:val="center"/>
            <w:hideMark/>
          </w:tcPr>
          <w:p w:rsidR="00A70CF9" w:rsidRPr="008D056B" w:rsidRDefault="00A70CF9" w:rsidP="00760C09">
            <w:pPr>
              <w:rPr>
                <w:rFonts w:eastAsia="ＭＳ Ｐゴシック"/>
                <w:sz w:val="24"/>
                <w:szCs w:val="24"/>
              </w:rPr>
            </w:pPr>
            <w:r w:rsidRPr="008D056B">
              <w:rPr>
                <w:sz w:val="24"/>
                <w:szCs w:val="24"/>
              </w:rPr>
              <w:t>qb:DatasetStructureDefinition</w:t>
            </w:r>
          </w:p>
        </w:tc>
        <w:tc>
          <w:tcPr>
            <w:tcW w:w="3361" w:type="dxa"/>
            <w:vAlign w:val="center"/>
            <w:hideMark/>
          </w:tcPr>
          <w:p w:rsidR="00A70CF9" w:rsidRPr="008D056B" w:rsidRDefault="00A70CF9" w:rsidP="00760C09">
            <w:pPr>
              <w:rPr>
                <w:sz w:val="24"/>
                <w:szCs w:val="24"/>
              </w:rPr>
            </w:pPr>
            <w:r w:rsidRPr="008D056B">
              <w:rPr>
                <w:sz w:val="24"/>
                <w:szCs w:val="24"/>
              </w:rPr>
              <w:t>データセットの構造定義の</w:t>
            </w:r>
            <w:r w:rsidRPr="008D056B">
              <w:rPr>
                <w:sz w:val="24"/>
                <w:szCs w:val="24"/>
              </w:rPr>
              <w:t>URL</w:t>
            </w:r>
            <w:r w:rsidRPr="008D056B">
              <w:rPr>
                <w:sz w:val="24"/>
                <w:szCs w:val="24"/>
              </w:rPr>
              <w:t>を示す</w:t>
            </w:r>
          </w:p>
        </w:tc>
      </w:tr>
    </w:tbl>
    <w:p w:rsidR="00A70CF9" w:rsidRDefault="00A70CF9" w:rsidP="00A70CF9">
      <w:pPr>
        <w:pStyle w:val="Web"/>
        <w:rPr>
          <w:rFonts w:ascii="Arial" w:hAnsi="Arial" w:cs="Arial"/>
          <w:color w:val="000000"/>
          <w:sz w:val="20"/>
          <w:szCs w:val="20"/>
        </w:rPr>
      </w:pPr>
      <w:r>
        <w:rPr>
          <w:rFonts w:ascii="Arial" w:hAnsi="Arial" w:cs="Arial"/>
          <w:color w:val="000000"/>
          <w:sz w:val="20"/>
          <w:szCs w:val="20"/>
        </w:rPr>
        <w:t> </w:t>
      </w:r>
    </w:p>
    <w:p w:rsidR="00A70CF9" w:rsidRDefault="00A70CF9" w:rsidP="00A70CF9">
      <w:pPr>
        <w:widowControl/>
        <w:jc w:val="left"/>
        <w:rPr>
          <w:rFonts w:ascii="Arial" w:eastAsia="ＭＳ Ｐゴシック" w:hAnsi="Arial" w:cs="Arial"/>
          <w:color w:val="000000"/>
          <w:kern w:val="0"/>
          <w:sz w:val="20"/>
          <w:szCs w:val="20"/>
        </w:rPr>
      </w:pPr>
      <w:r>
        <w:rPr>
          <w:rFonts w:ascii="Arial" w:hAnsi="Arial" w:cs="Arial"/>
          <w:color w:val="000000"/>
          <w:sz w:val="20"/>
          <w:szCs w:val="20"/>
        </w:rPr>
        <w:br w:type="page"/>
      </w:r>
    </w:p>
    <w:p w:rsidR="00A70CF9" w:rsidRDefault="00A70CF9" w:rsidP="00E112F5">
      <w:pPr>
        <w:pStyle w:val="4"/>
      </w:pPr>
      <w:r>
        <w:t>データセット構造定義</w:t>
      </w:r>
    </w:p>
    <w:p w:rsidR="00A70CF9" w:rsidRPr="008D056B" w:rsidRDefault="00A70CF9" w:rsidP="00A70CF9">
      <w:pPr>
        <w:pStyle w:val="5"/>
      </w:pPr>
      <w:r w:rsidRPr="008D056B">
        <w:t>概要</w:t>
      </w:r>
    </w:p>
    <w:p w:rsidR="00A70CF9" w:rsidRDefault="00A70CF9" w:rsidP="00A70CF9">
      <w:pPr>
        <w:pStyle w:val="a9"/>
        <w:ind w:firstLine="240"/>
      </w:pPr>
      <w:r>
        <w:t>データセットの構造を定義する。</w:t>
      </w:r>
      <w:r>
        <w:t>1</w:t>
      </w:r>
      <w:r>
        <w:t>つのデータセットに対して</w:t>
      </w:r>
      <w:r>
        <w:t>1</w:t>
      </w:r>
      <w:r>
        <w:t>つのデータセット構造定義が存在する。</w:t>
      </w:r>
    </w:p>
    <w:p w:rsidR="00A70CF9" w:rsidRDefault="00A70CF9" w:rsidP="00A70CF9">
      <w:pPr>
        <w:pStyle w:val="a9"/>
        <w:ind w:firstLine="240"/>
      </w:pPr>
      <w:r>
        <w:t>データセット構造定義を表す属性名は「</w:t>
      </w:r>
      <w:r>
        <w:t>dsd</w:t>
      </w:r>
      <w:r>
        <w:t>」から始まり、統計データ名の英語表記と、調査実施年を表す</w:t>
      </w:r>
      <w:r>
        <w:t>4</w:t>
      </w:r>
      <w:r>
        <w:t>桁の数字を付与する命名規則としている。</w:t>
      </w:r>
    </w:p>
    <w:p w:rsidR="00A70CF9" w:rsidRDefault="00A70CF9" w:rsidP="00A70CF9">
      <w:pPr>
        <w:pStyle w:val="a9"/>
        <w:ind w:firstLine="24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3"/>
        </w:numPr>
        <w:ind w:firstLineChars="0"/>
      </w:pPr>
      <w:r>
        <w:t>odstat-data: </w:t>
      </w:r>
      <w:hyperlink r:id="rId10" w:history="1">
        <w:r>
          <w:rPr>
            <w:rStyle w:val="a5"/>
            <w:rFonts w:ascii="Arial" w:hAnsi="Arial" w:cs="Arial"/>
            <w:sz w:val="20"/>
            <w:szCs w:val="20"/>
          </w:rPr>
          <w:t>http://odstat.jp/data#</w:t>
        </w:r>
      </w:hyperlink>
    </w:p>
    <w:p w:rsidR="00A70CF9"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データセット構造定義を記述する属性は</w:t>
      </w:r>
      <w:r>
        <w:fldChar w:fldCharType="begin"/>
      </w:r>
      <w:r>
        <w:instrText xml:space="preserve"> REF _Ref382851582 \h </w:instrText>
      </w:r>
      <w:r>
        <w:fldChar w:fldCharType="separate"/>
      </w:r>
      <w:r>
        <w:rPr>
          <w:rFonts w:hint="eastAsia"/>
        </w:rPr>
        <w:t>表</w:t>
      </w:r>
      <w:r>
        <w:rPr>
          <w:rFonts w:hint="eastAsia"/>
        </w:rPr>
        <w:t xml:space="preserve"> </w:t>
      </w:r>
      <w:r>
        <w:rPr>
          <w:noProof/>
        </w:rPr>
        <w:t>7</w:t>
      </w:r>
      <w:r>
        <w:fldChar w:fldCharType="end"/>
      </w:r>
      <w:r>
        <w:t>の通りである。</w:t>
      </w:r>
    </w:p>
    <w:p w:rsidR="00A70CF9" w:rsidRPr="00583FE0" w:rsidRDefault="00A70CF9" w:rsidP="00A70CF9">
      <w:pPr>
        <w:pStyle w:val="a9"/>
        <w:ind w:firstLine="240"/>
      </w:pPr>
    </w:p>
    <w:p w:rsidR="00A70CF9" w:rsidRDefault="00A70CF9" w:rsidP="00A70CF9">
      <w:pPr>
        <w:pStyle w:val="a6"/>
        <w:keepNext/>
      </w:pPr>
      <w:bookmarkStart w:id="22" w:name="_Ref382851582"/>
      <w:bookmarkStart w:id="23" w:name="_Ref382851561"/>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7</w:t>
      </w:r>
      <w:r>
        <w:fldChar w:fldCharType="end"/>
      </w:r>
      <w:bookmarkEnd w:id="22"/>
      <w:r>
        <w:rPr>
          <w:rFonts w:hint="eastAsia"/>
        </w:rPr>
        <w:t xml:space="preserve"> </w:t>
      </w:r>
      <w:r>
        <w:rPr>
          <w:rFonts w:hint="eastAsia"/>
        </w:rPr>
        <w:t>データセット構造定義を記述するボキャブラリ</w:t>
      </w:r>
      <w:bookmarkEnd w:id="2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9"/>
        <w:gridCol w:w="2813"/>
        <w:gridCol w:w="3130"/>
      </w:tblGrid>
      <w:tr w:rsidR="00A70CF9" w:rsidRPr="008D056B" w:rsidTr="00760C09">
        <w:trPr>
          <w:tblHeader/>
        </w:trPr>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rPr>
          <w:trHeight w:val="556"/>
        </w:trPr>
        <w:tc>
          <w:tcPr>
            <w:tcW w:w="0" w:type="auto"/>
            <w:vAlign w:val="center"/>
            <w:hideMark/>
          </w:tcPr>
          <w:p w:rsidR="00A70CF9" w:rsidRPr="008D056B" w:rsidRDefault="00A70CF9" w:rsidP="00760C09">
            <w:pPr>
              <w:rPr>
                <w:sz w:val="24"/>
                <w:szCs w:val="24"/>
              </w:rPr>
            </w:pPr>
            <w:r w:rsidRPr="008D056B">
              <w:rPr>
                <w:sz w:val="24"/>
                <w:szCs w:val="24"/>
              </w:rPr>
              <w:t>rdf:type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sz w:val="24"/>
                <w:szCs w:val="24"/>
              </w:rPr>
            </w:pPr>
            <w:r w:rsidRPr="008D056B">
              <w:rPr>
                <w:sz w:val="24"/>
                <w:szCs w:val="24"/>
              </w:rPr>
              <w:t>qb:DatasetStructureDefinition</w:t>
            </w:r>
            <w:r w:rsidRPr="008D056B">
              <w:rPr>
                <w:sz w:val="24"/>
                <w:szCs w:val="24"/>
              </w:rPr>
              <w:t>クラスを指定する</w:t>
            </w:r>
          </w:p>
        </w:tc>
      </w:tr>
      <w:tr w:rsidR="00A70CF9" w:rsidRPr="008D056B" w:rsidTr="00760C09">
        <w:trPr>
          <w:trHeight w:val="1956"/>
        </w:trPr>
        <w:tc>
          <w:tcPr>
            <w:tcW w:w="0" w:type="auto"/>
            <w:vAlign w:val="center"/>
            <w:hideMark/>
          </w:tcPr>
          <w:p w:rsidR="00A70CF9" w:rsidRPr="008D056B" w:rsidRDefault="00A70CF9" w:rsidP="00760C09">
            <w:pPr>
              <w:rPr>
                <w:sz w:val="24"/>
                <w:szCs w:val="24"/>
              </w:rPr>
            </w:pPr>
            <w:r w:rsidRPr="008D056B">
              <w:rPr>
                <w:sz w:val="24"/>
                <w:szCs w:val="24"/>
              </w:rPr>
              <w:t>qb:component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空白ノード</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子ノードに</w:t>
            </w:r>
            <w:r w:rsidRPr="008D056B">
              <w:rPr>
                <w:sz w:val="24"/>
                <w:szCs w:val="24"/>
              </w:rPr>
              <w:t>qb:attribute</w:t>
            </w:r>
            <w:r w:rsidRPr="008D056B">
              <w:rPr>
                <w:sz w:val="24"/>
                <w:szCs w:val="24"/>
              </w:rPr>
              <w:t>と</w:t>
            </w:r>
            <w:r w:rsidRPr="008D056B">
              <w:rPr>
                <w:sz w:val="24"/>
                <w:szCs w:val="24"/>
              </w:rPr>
              <w:t>qb:componentAttachment</w:t>
            </w:r>
            <w:r w:rsidRPr="008D056B">
              <w:rPr>
                <w:sz w:val="24"/>
                <w:szCs w:val="24"/>
              </w:rPr>
              <w:t>の属性で結ばれた空白ノードか、</w:t>
            </w:r>
            <w:r w:rsidRPr="008D056B">
              <w:rPr>
                <w:sz w:val="24"/>
                <w:szCs w:val="24"/>
              </w:rPr>
              <w:t>qb:dimension</w:t>
            </w:r>
            <w:r w:rsidRPr="008D056B">
              <w:rPr>
                <w:sz w:val="24"/>
                <w:szCs w:val="24"/>
              </w:rPr>
              <w:t>の属性で紐付けられた軸の項目を持つ空白ノードを複数持つ</w:t>
            </w:r>
          </w:p>
        </w:tc>
      </w:tr>
      <w:tr w:rsidR="00A70CF9" w:rsidRPr="008D056B" w:rsidTr="00760C09">
        <w:trPr>
          <w:trHeight w:val="1208"/>
        </w:trPr>
        <w:tc>
          <w:tcPr>
            <w:tcW w:w="0" w:type="auto"/>
            <w:vAlign w:val="center"/>
            <w:hideMark/>
          </w:tcPr>
          <w:p w:rsidR="00A70CF9" w:rsidRPr="008D056B" w:rsidRDefault="00A70CF9" w:rsidP="00760C09">
            <w:pPr>
              <w:rPr>
                <w:sz w:val="24"/>
                <w:szCs w:val="24"/>
              </w:rPr>
            </w:pPr>
            <w:r w:rsidRPr="008D056B">
              <w:rPr>
                <w:rFonts w:hint="eastAsia"/>
                <w:sz w:val="24"/>
                <w:szCs w:val="24"/>
              </w:rPr>
              <w:t>(</w:t>
            </w:r>
            <w:r w:rsidRPr="008D056B">
              <w:rPr>
                <w:sz w:val="24"/>
                <w:szCs w:val="24"/>
              </w:rPr>
              <w:t>qb:component</w:t>
            </w:r>
            <w:r w:rsidRPr="008D056B">
              <w:rPr>
                <w:sz w:val="24"/>
                <w:szCs w:val="24"/>
              </w:rPr>
              <w:t>に接続する空白ノードの属性</w:t>
            </w:r>
            <w:r w:rsidRPr="008D056B">
              <w:rPr>
                <w:rFonts w:hint="eastAsia"/>
                <w:sz w:val="24"/>
                <w:szCs w:val="24"/>
              </w:rPr>
              <w:t>)</w:t>
            </w:r>
            <w:r w:rsidRPr="008D056B">
              <w:rPr>
                <w:rFonts w:hint="eastAsia"/>
                <w:sz w:val="24"/>
                <w:szCs w:val="24"/>
              </w:rPr>
              <w:br/>
            </w:r>
            <w:r w:rsidRPr="008D056B">
              <w:rPr>
                <w:sz w:val="24"/>
                <w:szCs w:val="24"/>
              </w:rPr>
              <w:t>qb:dimension</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qb:DimensionProperty</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データセット内で利用する次元を指定する</w:t>
            </w:r>
          </w:p>
        </w:tc>
      </w:tr>
      <w:tr w:rsidR="00A70CF9" w:rsidRPr="008D056B" w:rsidTr="00760C09">
        <w:trPr>
          <w:trHeight w:val="1455"/>
        </w:trPr>
        <w:tc>
          <w:tcPr>
            <w:tcW w:w="0" w:type="auto"/>
            <w:vAlign w:val="center"/>
            <w:hideMark/>
          </w:tcPr>
          <w:p w:rsidR="00A70CF9" w:rsidRPr="008D056B" w:rsidRDefault="00A70CF9" w:rsidP="00760C09">
            <w:pPr>
              <w:rPr>
                <w:rFonts w:eastAsia="ＭＳ Ｐゴシック"/>
                <w:sz w:val="24"/>
                <w:szCs w:val="24"/>
              </w:rPr>
            </w:pPr>
            <w:r w:rsidRPr="008D056B">
              <w:rPr>
                <w:rFonts w:hint="eastAsia"/>
                <w:sz w:val="24"/>
                <w:szCs w:val="24"/>
              </w:rPr>
              <w:t>(</w:t>
            </w:r>
            <w:r w:rsidRPr="008D056B">
              <w:rPr>
                <w:sz w:val="24"/>
                <w:szCs w:val="24"/>
              </w:rPr>
              <w:t>qb:component</w:t>
            </w:r>
            <w:r w:rsidRPr="008D056B">
              <w:rPr>
                <w:sz w:val="24"/>
                <w:szCs w:val="24"/>
              </w:rPr>
              <w:t>に接続する空白ノードの属性</w:t>
            </w:r>
            <w:r w:rsidRPr="008D056B">
              <w:rPr>
                <w:rFonts w:hint="eastAsia"/>
                <w:sz w:val="24"/>
                <w:szCs w:val="24"/>
              </w:rPr>
              <w:t>)</w:t>
            </w:r>
            <w:r w:rsidRPr="008D056B">
              <w:rPr>
                <w:rFonts w:hint="eastAsia"/>
                <w:sz w:val="24"/>
                <w:szCs w:val="24"/>
              </w:rPr>
              <w:br/>
            </w:r>
            <w:r w:rsidRPr="008D056B">
              <w:rPr>
                <w:sz w:val="24"/>
                <w:szCs w:val="24"/>
              </w:rPr>
              <w:t>qb:attribute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qb:AttributeProperty</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データセット内で利用する属性を指定する。</w:t>
            </w:r>
            <w:r w:rsidRPr="008D056B">
              <w:rPr>
                <w:rFonts w:hint="eastAsia"/>
                <w:sz w:val="24"/>
                <w:szCs w:val="24"/>
              </w:rPr>
              <w:br/>
            </w:r>
            <w:r w:rsidRPr="008D056B">
              <w:rPr>
                <w:sz w:val="24"/>
                <w:szCs w:val="24"/>
              </w:rPr>
              <w:t>本実証では、</w:t>
            </w:r>
            <w:r w:rsidRPr="008D056B">
              <w:rPr>
                <w:sz w:val="24"/>
                <w:szCs w:val="24"/>
              </w:rPr>
              <w:t>qb:componentAttachment</w:t>
            </w:r>
            <w:r w:rsidRPr="008D056B">
              <w:rPr>
                <w:sz w:val="24"/>
                <w:szCs w:val="24"/>
              </w:rPr>
              <w:t>と組み合わせてデータの単位の記述位置を表すために利用している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rFonts w:hint="eastAsia"/>
                <w:sz w:val="24"/>
                <w:szCs w:val="24"/>
              </w:rPr>
              <w:t>(</w:t>
            </w:r>
            <w:r w:rsidRPr="008D056B">
              <w:rPr>
                <w:sz w:val="24"/>
                <w:szCs w:val="24"/>
              </w:rPr>
              <w:t>qb:component</w:t>
            </w:r>
            <w:r w:rsidRPr="008D056B">
              <w:rPr>
                <w:sz w:val="24"/>
                <w:szCs w:val="24"/>
              </w:rPr>
              <w:t>に接続する空白ノードの属性</w:t>
            </w:r>
            <w:r w:rsidRPr="008D056B">
              <w:rPr>
                <w:rFonts w:hint="eastAsia"/>
                <w:sz w:val="24"/>
                <w:szCs w:val="24"/>
              </w:rPr>
              <w:t>)</w:t>
            </w:r>
            <w:r w:rsidRPr="008D056B">
              <w:rPr>
                <w:rFonts w:hint="eastAsia"/>
                <w:sz w:val="24"/>
                <w:szCs w:val="24"/>
              </w:rPr>
              <w:br/>
            </w:r>
            <w:r w:rsidRPr="008D056B">
              <w:rPr>
                <w:sz w:val="24"/>
                <w:szCs w:val="24"/>
              </w:rPr>
              <w:t>qb:componentAttachment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qb:ComponentSpecification</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データセット内で利用するコンポーネントがどのレベルで定義されているかを表す。本実証では、</w:t>
            </w:r>
            <w:r w:rsidRPr="008D056B">
              <w:rPr>
                <w:sz w:val="24"/>
                <w:szCs w:val="24"/>
              </w:rPr>
              <w:t>qb:attribute</w:t>
            </w:r>
            <w:r w:rsidRPr="008D056B">
              <w:rPr>
                <w:sz w:val="24"/>
                <w:szCs w:val="24"/>
              </w:rPr>
              <w:t>と組み合わせてデータの単位が</w:t>
            </w:r>
            <w:r w:rsidRPr="008D056B">
              <w:rPr>
                <w:sz w:val="24"/>
                <w:szCs w:val="24"/>
              </w:rPr>
              <w:t>qb:Observation</w:t>
            </w:r>
            <w:r w:rsidRPr="008D056B">
              <w:rPr>
                <w:sz w:val="24"/>
                <w:szCs w:val="24"/>
              </w:rPr>
              <w:t>で定義されていることを表すために利用している</w:t>
            </w:r>
          </w:p>
        </w:tc>
      </w:tr>
    </w:tbl>
    <w:p w:rsidR="00A70CF9" w:rsidRDefault="00A70CF9" w:rsidP="00A70CF9">
      <w:pPr>
        <w:widowControl/>
        <w:jc w:val="left"/>
      </w:pPr>
    </w:p>
    <w:p w:rsidR="00A70CF9" w:rsidRDefault="00A70CF9" w:rsidP="00A70CF9">
      <w:pPr>
        <w:widowControl/>
        <w:jc w:val="left"/>
      </w:pPr>
    </w:p>
    <w:p w:rsidR="00A70CF9" w:rsidRDefault="00A70CF9" w:rsidP="00A70CF9">
      <w:pPr>
        <w:widowControl/>
        <w:jc w:val="left"/>
        <w:rPr>
          <w:rFonts w:eastAsia="ＭＳ Ｐゴシック"/>
          <w:bCs/>
          <w:sz w:val="27"/>
          <w:szCs w:val="27"/>
        </w:rPr>
      </w:pPr>
      <w:r>
        <w:br w:type="page"/>
      </w:r>
    </w:p>
    <w:p w:rsidR="00A70CF9" w:rsidRPr="00E112F5" w:rsidRDefault="00A70CF9" w:rsidP="00E112F5">
      <w:pPr>
        <w:pStyle w:val="4"/>
      </w:pPr>
      <w:r w:rsidRPr="00E112F5">
        <w:t>統計軸（次元）</w:t>
      </w:r>
    </w:p>
    <w:p w:rsidR="00A70CF9" w:rsidRPr="008D056B" w:rsidRDefault="00A70CF9" w:rsidP="00A70CF9">
      <w:pPr>
        <w:pStyle w:val="5"/>
      </w:pPr>
      <w:r w:rsidRPr="008D056B">
        <w:t>概要</w:t>
      </w:r>
    </w:p>
    <w:p w:rsidR="00A70CF9" w:rsidRDefault="00A70CF9" w:rsidP="00A70CF9">
      <w:pPr>
        <w:pStyle w:val="a3"/>
        <w:ind w:firstLine="210"/>
      </w:pPr>
      <w:r>
        <w:t>データの統計軸（次元）を表し、本実証では統計データの集計内容を表す。本実証のデータでは、「男女別人口総数及び世帯総数」、「世帯の家族類型別一般世帯数」などが存在する。</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3"/>
        <w:numPr>
          <w:ilvl w:val="0"/>
          <w:numId w:val="12"/>
        </w:numPr>
        <w:ind w:firstLineChars="0"/>
      </w:pPr>
      <w:r>
        <w:t>odstat-dim: </w:t>
      </w:r>
      <w:hyperlink r:id="rId11" w:history="1">
        <w:r>
          <w:rPr>
            <w:rStyle w:val="a5"/>
            <w:rFonts w:ascii="Arial" w:hAnsi="Arial" w:cs="Arial"/>
            <w:sz w:val="20"/>
            <w:szCs w:val="20"/>
          </w:rPr>
          <w:t>http://odstat.jp/dim#</w:t>
        </w:r>
      </w:hyperlink>
    </w:p>
    <w:p w:rsidR="00A70CF9" w:rsidRDefault="00A70CF9" w:rsidP="00A70CF9">
      <w:pPr>
        <w:pStyle w:val="a3"/>
        <w:ind w:left="420" w:firstLine="21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_Ref382851598 \h </w:instrText>
      </w:r>
      <w:r>
        <w:fldChar w:fldCharType="separate"/>
      </w:r>
      <w:r>
        <w:rPr>
          <w:rFonts w:hint="eastAsia"/>
        </w:rPr>
        <w:t>表</w:t>
      </w:r>
      <w:r>
        <w:rPr>
          <w:rFonts w:hint="eastAsia"/>
        </w:rPr>
        <w:t xml:space="preserve"> </w:t>
      </w:r>
      <w:r>
        <w:rPr>
          <w:noProof/>
        </w:rPr>
        <w:t>8</w:t>
      </w:r>
      <w:r>
        <w:fldChar w:fldCharType="end"/>
      </w:r>
      <w:r>
        <w:t>の通りである。</w:t>
      </w:r>
    </w:p>
    <w:p w:rsidR="00A70CF9" w:rsidRDefault="00A70CF9" w:rsidP="00A70CF9">
      <w:pPr>
        <w:widowControl/>
        <w:jc w:val="left"/>
      </w:pPr>
    </w:p>
    <w:p w:rsidR="00A70CF9" w:rsidRDefault="00A70CF9" w:rsidP="00A70CF9">
      <w:pPr>
        <w:pStyle w:val="a6"/>
        <w:keepNext/>
      </w:pPr>
      <w:bookmarkStart w:id="24" w:name="_Ref382851598"/>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8</w:t>
      </w:r>
      <w:r>
        <w:fldChar w:fldCharType="end"/>
      </w:r>
      <w:bookmarkEnd w:id="24"/>
      <w:r>
        <w:rPr>
          <w:rFonts w:hint="eastAsia"/>
        </w:rPr>
        <w:t xml:space="preserve"> </w:t>
      </w:r>
      <w:r>
        <w:rPr>
          <w:rFonts w:hint="eastAsia"/>
        </w:rPr>
        <w:t>統計軸（次元）を記述するボキャブラリ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5"/>
        <w:gridCol w:w="2212"/>
        <w:gridCol w:w="4673"/>
      </w:tblGrid>
      <w:tr w:rsidR="00A70CF9" w:rsidRPr="008D056B" w:rsidTr="00760C09">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0" w:type="auto"/>
            <w:hideMark/>
          </w:tcPr>
          <w:p w:rsidR="00A70CF9" w:rsidRPr="008D056B" w:rsidRDefault="00A70CF9" w:rsidP="00760C09">
            <w:pPr>
              <w:rPr>
                <w:sz w:val="24"/>
                <w:szCs w:val="24"/>
              </w:rPr>
            </w:pPr>
            <w:r w:rsidRPr="008D056B">
              <w:rPr>
                <w:sz w:val="24"/>
                <w:szCs w:val="24"/>
              </w:rPr>
              <w:t>rdf:type</w:t>
            </w:r>
          </w:p>
        </w:tc>
        <w:tc>
          <w:tcPr>
            <w:tcW w:w="0" w:type="auto"/>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hideMark/>
          </w:tcPr>
          <w:p w:rsidR="00A70CF9" w:rsidRPr="008D056B" w:rsidRDefault="00A70CF9" w:rsidP="00760C09">
            <w:pPr>
              <w:rPr>
                <w:sz w:val="24"/>
                <w:szCs w:val="24"/>
              </w:rPr>
            </w:pPr>
            <w:r w:rsidRPr="008D056B">
              <w:rPr>
                <w:sz w:val="24"/>
                <w:szCs w:val="24"/>
              </w:rPr>
              <w:t>qb:DimensionProperty</w:t>
            </w:r>
            <w:r w:rsidRPr="008D056B">
              <w:rPr>
                <w:sz w:val="24"/>
                <w:szCs w:val="24"/>
              </w:rPr>
              <w:t>クラス、</w:t>
            </w:r>
            <w:r w:rsidRPr="008D056B">
              <w:rPr>
                <w:sz w:val="24"/>
                <w:szCs w:val="24"/>
              </w:rPr>
              <w:t>qb:CodedProperty</w:t>
            </w:r>
            <w:r w:rsidRPr="008D056B">
              <w:rPr>
                <w:sz w:val="24"/>
                <w:szCs w:val="24"/>
              </w:rPr>
              <w:t>クラスを指定する</w:t>
            </w:r>
          </w:p>
        </w:tc>
      </w:tr>
      <w:tr w:rsidR="00A70CF9" w:rsidRPr="008D056B" w:rsidTr="00760C09">
        <w:tc>
          <w:tcPr>
            <w:tcW w:w="0" w:type="auto"/>
            <w:hideMark/>
          </w:tcPr>
          <w:p w:rsidR="00A70CF9" w:rsidRPr="008D056B" w:rsidRDefault="00A70CF9" w:rsidP="00760C09">
            <w:pPr>
              <w:rPr>
                <w:sz w:val="24"/>
                <w:szCs w:val="24"/>
              </w:rPr>
            </w:pPr>
            <w:r w:rsidRPr="008D056B">
              <w:rPr>
                <w:sz w:val="24"/>
                <w:szCs w:val="24"/>
              </w:rPr>
              <w:t>skos:prefLabel</w:t>
            </w:r>
          </w:p>
        </w:tc>
        <w:tc>
          <w:tcPr>
            <w:tcW w:w="0" w:type="auto"/>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hideMark/>
          </w:tcPr>
          <w:p w:rsidR="00A70CF9" w:rsidRPr="008D056B" w:rsidRDefault="00A70CF9" w:rsidP="00760C09">
            <w:pPr>
              <w:rPr>
                <w:sz w:val="24"/>
                <w:szCs w:val="24"/>
              </w:rPr>
            </w:pPr>
            <w:r w:rsidRPr="008D056B">
              <w:rPr>
                <w:sz w:val="24"/>
                <w:szCs w:val="24"/>
              </w:rPr>
              <w:t>次元の名称を指定する</w:t>
            </w:r>
          </w:p>
        </w:tc>
      </w:tr>
      <w:tr w:rsidR="00A70CF9" w:rsidRPr="008D056B" w:rsidTr="00760C09">
        <w:tc>
          <w:tcPr>
            <w:tcW w:w="0" w:type="auto"/>
            <w:hideMark/>
          </w:tcPr>
          <w:p w:rsidR="00A70CF9" w:rsidRPr="008D056B" w:rsidRDefault="00A70CF9" w:rsidP="00760C09">
            <w:pPr>
              <w:rPr>
                <w:rFonts w:eastAsia="ＭＳ Ｐゴシック"/>
                <w:sz w:val="24"/>
                <w:szCs w:val="24"/>
              </w:rPr>
            </w:pPr>
            <w:r w:rsidRPr="008D056B">
              <w:rPr>
                <w:sz w:val="24"/>
                <w:szCs w:val="24"/>
              </w:rPr>
              <w:t>rdfs:comment</w:t>
            </w:r>
          </w:p>
        </w:tc>
        <w:tc>
          <w:tcPr>
            <w:tcW w:w="0" w:type="auto"/>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hideMark/>
          </w:tcPr>
          <w:p w:rsidR="00A70CF9" w:rsidRPr="008D056B" w:rsidRDefault="00A70CF9" w:rsidP="00760C09">
            <w:pPr>
              <w:rPr>
                <w:rFonts w:eastAsia="ＭＳ Ｐゴシック"/>
                <w:sz w:val="24"/>
                <w:szCs w:val="24"/>
              </w:rPr>
            </w:pPr>
            <w:r w:rsidRPr="008D056B">
              <w:rPr>
                <w:sz w:val="24"/>
                <w:szCs w:val="24"/>
              </w:rPr>
              <w:t>データの統計軸（次元）に関するコメントを指定する</w:t>
            </w:r>
          </w:p>
        </w:tc>
      </w:tr>
      <w:tr w:rsidR="00A70CF9" w:rsidRPr="008D056B" w:rsidTr="00760C09">
        <w:tc>
          <w:tcPr>
            <w:tcW w:w="0" w:type="auto"/>
            <w:hideMark/>
          </w:tcPr>
          <w:p w:rsidR="00A70CF9" w:rsidRPr="008D056B" w:rsidRDefault="00A70CF9" w:rsidP="00760C09">
            <w:pPr>
              <w:rPr>
                <w:rFonts w:eastAsia="ＭＳ Ｐゴシック"/>
                <w:sz w:val="24"/>
                <w:szCs w:val="24"/>
              </w:rPr>
            </w:pPr>
            <w:r w:rsidRPr="008D056B">
              <w:rPr>
                <w:sz w:val="24"/>
                <w:szCs w:val="24"/>
              </w:rPr>
              <w:t>qb:codeList</w:t>
            </w:r>
          </w:p>
        </w:tc>
        <w:tc>
          <w:tcPr>
            <w:tcW w:w="0" w:type="auto"/>
            <w:hideMark/>
          </w:tcPr>
          <w:p w:rsidR="00A70CF9" w:rsidRPr="008D056B" w:rsidRDefault="00A70CF9" w:rsidP="00760C09">
            <w:pPr>
              <w:rPr>
                <w:rFonts w:eastAsia="ＭＳ Ｐゴシック"/>
                <w:sz w:val="24"/>
                <w:szCs w:val="24"/>
              </w:rPr>
            </w:pPr>
            <w:r w:rsidRPr="008D056B">
              <w:rPr>
                <w:sz w:val="24"/>
                <w:szCs w:val="24"/>
              </w:rPr>
              <w:t>qb:CodedProperty</w:t>
            </w:r>
          </w:p>
        </w:tc>
        <w:tc>
          <w:tcPr>
            <w:tcW w:w="0" w:type="auto"/>
            <w:hideMark/>
          </w:tcPr>
          <w:p w:rsidR="00A70CF9" w:rsidRPr="008D056B" w:rsidRDefault="00A70CF9" w:rsidP="00760C09">
            <w:pPr>
              <w:rPr>
                <w:rFonts w:eastAsia="ＭＳ Ｐゴシック"/>
                <w:sz w:val="24"/>
                <w:szCs w:val="24"/>
              </w:rPr>
            </w:pPr>
            <w:r w:rsidRPr="008D056B">
              <w:rPr>
                <w:sz w:val="24"/>
                <w:szCs w:val="24"/>
              </w:rPr>
              <w:t>データの統計軸（次元）に含まれる統計軸項目のリスト（コードリスト）を指定する</w:t>
            </w:r>
          </w:p>
        </w:tc>
      </w:tr>
      <w:tr w:rsidR="00A70CF9" w:rsidRPr="008D056B" w:rsidTr="00760C09">
        <w:tc>
          <w:tcPr>
            <w:tcW w:w="0" w:type="auto"/>
            <w:hideMark/>
          </w:tcPr>
          <w:p w:rsidR="00A70CF9" w:rsidRPr="008D056B" w:rsidRDefault="00A70CF9" w:rsidP="00760C09">
            <w:pPr>
              <w:rPr>
                <w:rFonts w:eastAsia="ＭＳ Ｐゴシック"/>
                <w:sz w:val="24"/>
                <w:szCs w:val="24"/>
              </w:rPr>
            </w:pPr>
            <w:r w:rsidRPr="008D056B">
              <w:rPr>
                <w:sz w:val="24"/>
                <w:szCs w:val="24"/>
              </w:rPr>
              <w:t>rdfs:range</w:t>
            </w:r>
          </w:p>
        </w:tc>
        <w:tc>
          <w:tcPr>
            <w:tcW w:w="0" w:type="auto"/>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hideMark/>
          </w:tcPr>
          <w:p w:rsidR="00A70CF9" w:rsidRPr="008D056B" w:rsidRDefault="00A70CF9" w:rsidP="00760C09">
            <w:pPr>
              <w:rPr>
                <w:rFonts w:eastAsia="ＭＳ Ｐゴシック"/>
                <w:sz w:val="24"/>
                <w:szCs w:val="24"/>
              </w:rPr>
            </w:pPr>
            <w:r w:rsidRPr="008D056B">
              <w:rPr>
                <w:sz w:val="24"/>
                <w:szCs w:val="24"/>
              </w:rPr>
              <w:t>統計軸のクラスを指定する</w:t>
            </w:r>
          </w:p>
        </w:tc>
      </w:tr>
    </w:tbl>
    <w:p w:rsidR="00A70CF9" w:rsidRDefault="00A70CF9" w:rsidP="00A70CF9">
      <w:pPr>
        <w:pStyle w:val="a9"/>
        <w:ind w:firstLine="240"/>
      </w:pPr>
    </w:p>
    <w:p w:rsidR="00A70CF9" w:rsidRDefault="00A70CF9" w:rsidP="00A70CF9">
      <w:pPr>
        <w:widowControl/>
        <w:jc w:val="left"/>
      </w:pPr>
      <w:r>
        <w:br w:type="page"/>
      </w:r>
    </w:p>
    <w:p w:rsidR="00A70CF9" w:rsidRDefault="00A70CF9" w:rsidP="00E112F5">
      <w:pPr>
        <w:pStyle w:val="4"/>
      </w:pPr>
      <w:r>
        <w:t>統計軸項目</w:t>
      </w:r>
    </w:p>
    <w:p w:rsidR="00A70CF9" w:rsidRPr="008D056B" w:rsidRDefault="00A70CF9" w:rsidP="00A70CF9">
      <w:pPr>
        <w:pStyle w:val="5"/>
      </w:pPr>
      <w:r w:rsidRPr="008D056B">
        <w:t>概要</w:t>
      </w:r>
    </w:p>
    <w:p w:rsidR="00A70CF9" w:rsidRDefault="00A70CF9" w:rsidP="00A70CF9">
      <w:pPr>
        <w:pStyle w:val="a9"/>
        <w:ind w:firstLine="240"/>
      </w:pPr>
      <w:r>
        <w:t>統計軸に含まれる項目を表す。本実証のデータでは、「人口総数」、「世帯総数」、「男」、「女」などが存在する。</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2"/>
        </w:numPr>
        <w:ind w:firstLineChars="0"/>
      </w:pPr>
      <w:r>
        <w:t>odstat-vocab: http://odstat.jp/vocab#</w:t>
      </w:r>
    </w:p>
    <w:p w:rsidR="00A70CF9" w:rsidRPr="0012096A" w:rsidRDefault="00A70CF9" w:rsidP="00A70CF9">
      <w:pPr>
        <w:pStyle w:val="a3"/>
        <w:ind w:left="420" w:firstLine="21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_Ref382852507 \h  \* MERGEFORMAT </w:instrText>
      </w:r>
      <w:r>
        <w:fldChar w:fldCharType="separate"/>
      </w:r>
      <w:r>
        <w:rPr>
          <w:rFonts w:hint="eastAsia"/>
        </w:rPr>
        <w:t>表</w:t>
      </w:r>
      <w:r>
        <w:rPr>
          <w:rFonts w:hint="eastAsia"/>
        </w:rPr>
        <w:t xml:space="preserve"> </w:t>
      </w:r>
      <w:r>
        <w:t>9</w:t>
      </w:r>
      <w:r>
        <w:fldChar w:fldCharType="end"/>
      </w:r>
      <w:r>
        <w:t>の通りである。</w:t>
      </w:r>
    </w:p>
    <w:p w:rsidR="00A70CF9" w:rsidRPr="00117CEA" w:rsidRDefault="00A70CF9" w:rsidP="00A70CF9">
      <w:pPr>
        <w:pStyle w:val="a3"/>
        <w:ind w:firstLine="210"/>
      </w:pPr>
    </w:p>
    <w:p w:rsidR="00A70CF9" w:rsidRDefault="00A70CF9" w:rsidP="00A70CF9">
      <w:pPr>
        <w:pStyle w:val="a6"/>
        <w:keepNext/>
      </w:pPr>
      <w:bookmarkStart w:id="25" w:name="_Ref382852507"/>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9</w:t>
      </w:r>
      <w:r>
        <w:fldChar w:fldCharType="end"/>
      </w:r>
      <w:bookmarkEnd w:id="25"/>
      <w:r>
        <w:rPr>
          <w:rFonts w:hint="eastAsia"/>
        </w:rPr>
        <w:t xml:space="preserve"> </w:t>
      </w:r>
      <w:r>
        <w:rPr>
          <w:rFonts w:hint="eastAsia"/>
        </w:rPr>
        <w:t>統計軸項目の属性</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6"/>
        <w:gridCol w:w="1665"/>
        <w:gridCol w:w="4999"/>
      </w:tblGrid>
      <w:tr w:rsidR="00A70CF9" w:rsidRPr="008D056B" w:rsidTr="00760C09">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rdf:type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sz w:val="24"/>
                <w:szCs w:val="24"/>
              </w:rPr>
            </w:pPr>
            <w:r w:rsidRPr="008D056B">
              <w:rPr>
                <w:sz w:val="24"/>
                <w:szCs w:val="24"/>
              </w:rPr>
              <w:t>skos:Concept</w:t>
            </w:r>
            <w:r w:rsidRPr="008D056B">
              <w:rPr>
                <w:sz w:val="24"/>
                <w:szCs w:val="24"/>
              </w:rPr>
              <w:t>クラスと、統計表毎に</w:t>
            </w:r>
            <w:r w:rsidRPr="008D056B">
              <w:rPr>
                <w:rFonts w:hint="eastAsia"/>
                <w:sz w:val="24"/>
                <w:szCs w:val="24"/>
              </w:rPr>
              <w:br/>
            </w:r>
            <w:r w:rsidRPr="008D056B">
              <w:rPr>
                <w:sz w:val="24"/>
                <w:szCs w:val="24"/>
              </w:rPr>
              <w:t>定義された統計軸のクラスを指定する</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skos:prefLabel</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vAlign w:val="center"/>
            <w:hideMark/>
          </w:tcPr>
          <w:p w:rsidR="00A70CF9" w:rsidRPr="008D056B" w:rsidRDefault="00A70CF9" w:rsidP="00760C09">
            <w:pPr>
              <w:rPr>
                <w:sz w:val="24"/>
                <w:szCs w:val="24"/>
              </w:rPr>
            </w:pPr>
            <w:r w:rsidRPr="008D056B">
              <w:rPr>
                <w:sz w:val="24"/>
                <w:szCs w:val="24"/>
              </w:rPr>
              <w:t>項目のタイトルを表す</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odstat:consistOf</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空白ノード</w:t>
            </w:r>
          </w:p>
        </w:tc>
        <w:tc>
          <w:tcPr>
            <w:tcW w:w="0" w:type="auto"/>
            <w:vAlign w:val="center"/>
            <w:hideMark/>
          </w:tcPr>
          <w:p w:rsidR="00A70CF9" w:rsidRPr="008D056B" w:rsidRDefault="00A70CF9" w:rsidP="00760C09">
            <w:pPr>
              <w:rPr>
                <w:sz w:val="24"/>
                <w:szCs w:val="24"/>
              </w:rPr>
            </w:pPr>
            <w:r w:rsidRPr="008D056B">
              <w:rPr>
                <w:sz w:val="24"/>
                <w:szCs w:val="24"/>
              </w:rPr>
              <w:t>子ノードには</w:t>
            </w:r>
            <w:r w:rsidRPr="008D056B">
              <w:rPr>
                <w:sz w:val="24"/>
                <w:szCs w:val="24"/>
              </w:rPr>
              <w:t>odstat:derivedVocab </w:t>
            </w:r>
            <w:r w:rsidRPr="008D056B">
              <w:rPr>
                <w:sz w:val="24"/>
                <w:szCs w:val="24"/>
              </w:rPr>
              <w:t>で</w:t>
            </w:r>
            <w:r w:rsidRPr="008D056B">
              <w:rPr>
                <w:rFonts w:hint="eastAsia"/>
                <w:sz w:val="24"/>
                <w:szCs w:val="24"/>
              </w:rPr>
              <w:br/>
            </w:r>
            <w:r w:rsidRPr="008D056B">
              <w:rPr>
                <w:sz w:val="24"/>
                <w:szCs w:val="24"/>
              </w:rPr>
              <w:t>基準項目を指定する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skos:exactMatch</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統計軸項目と完全に一致する基準項目が存在する場合に指定する</w:t>
            </w:r>
          </w:p>
        </w:tc>
      </w:tr>
    </w:tbl>
    <w:p w:rsidR="00A70CF9" w:rsidRDefault="00A70CF9" w:rsidP="00A70CF9">
      <w:pPr>
        <w:pStyle w:val="a3"/>
        <w:ind w:firstLine="210"/>
      </w:pPr>
    </w:p>
    <w:p w:rsidR="00A70CF9" w:rsidRDefault="00A70CF9" w:rsidP="00A70CF9">
      <w:pPr>
        <w:widowControl/>
        <w:jc w:val="left"/>
      </w:pPr>
      <w:r>
        <w:br w:type="page"/>
      </w:r>
    </w:p>
    <w:p w:rsidR="00A70CF9" w:rsidRDefault="00A70CF9" w:rsidP="00E112F5">
      <w:pPr>
        <w:pStyle w:val="4"/>
      </w:pPr>
      <w:r>
        <w:t>コードリスト</w:t>
      </w:r>
    </w:p>
    <w:p w:rsidR="00A70CF9" w:rsidRPr="008D056B" w:rsidRDefault="00A70CF9" w:rsidP="00A70CF9">
      <w:pPr>
        <w:pStyle w:val="5"/>
      </w:pPr>
      <w:r w:rsidRPr="008D056B">
        <w:t>概要</w:t>
      </w:r>
    </w:p>
    <w:p w:rsidR="00A70CF9" w:rsidRDefault="00A70CF9" w:rsidP="00A70CF9">
      <w:pPr>
        <w:pStyle w:val="a9"/>
        <w:ind w:firstLine="240"/>
      </w:pPr>
      <w:r>
        <w:t>データの次元に含まれている統計軸の項目の一覧を表す。</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2"/>
        </w:numPr>
        <w:ind w:firstLineChars="0"/>
      </w:pPr>
      <w:r>
        <w:t xml:space="preserve">odstat-codes: </w:t>
      </w:r>
      <w:hyperlink r:id="rId12" w:history="1">
        <w:r>
          <w:rPr>
            <w:rStyle w:val="a5"/>
            <w:rFonts w:ascii="Arial" w:hAnsi="Arial" w:cs="Arial"/>
            <w:sz w:val="20"/>
            <w:szCs w:val="20"/>
          </w:rPr>
          <w:t>http://odstat.jp/codes#</w:t>
        </w:r>
      </w:hyperlink>
    </w:p>
    <w:p w:rsidR="00A70CF9" w:rsidRDefault="00A70CF9" w:rsidP="00A70CF9">
      <w:pPr>
        <w:pStyle w:val="a3"/>
        <w:ind w:left="420" w:firstLine="21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_Ref382852519 \h </w:instrText>
      </w:r>
      <w:r>
        <w:fldChar w:fldCharType="separate"/>
      </w:r>
      <w:r>
        <w:rPr>
          <w:rFonts w:hint="eastAsia"/>
        </w:rPr>
        <w:t>表</w:t>
      </w:r>
      <w:r>
        <w:rPr>
          <w:rFonts w:hint="eastAsia"/>
        </w:rPr>
        <w:t xml:space="preserve"> </w:t>
      </w:r>
      <w:r>
        <w:rPr>
          <w:noProof/>
        </w:rPr>
        <w:t>10</w:t>
      </w:r>
      <w:r>
        <w:fldChar w:fldCharType="end"/>
      </w:r>
      <w:r>
        <w:t>の通りである。</w:t>
      </w:r>
    </w:p>
    <w:p w:rsidR="00A70CF9" w:rsidRDefault="00A70CF9" w:rsidP="00A70CF9">
      <w:pPr>
        <w:pStyle w:val="a3"/>
        <w:ind w:firstLine="210"/>
      </w:pPr>
    </w:p>
    <w:p w:rsidR="00A70CF9" w:rsidRDefault="00A70CF9" w:rsidP="00A70CF9">
      <w:pPr>
        <w:pStyle w:val="a6"/>
        <w:keepNext/>
      </w:pPr>
      <w:bookmarkStart w:id="26" w:name="_Ref382852519"/>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10</w:t>
      </w:r>
      <w:r>
        <w:fldChar w:fldCharType="end"/>
      </w:r>
      <w:bookmarkEnd w:id="26"/>
      <w:r>
        <w:rPr>
          <w:rFonts w:hint="eastAsia"/>
        </w:rPr>
        <w:t xml:space="preserve"> </w:t>
      </w:r>
      <w:r>
        <w:rPr>
          <w:rFonts w:hint="eastAsia"/>
        </w:rPr>
        <w:t>コードリストを記述するボキャブラリ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2"/>
        <w:gridCol w:w="1665"/>
        <w:gridCol w:w="4503"/>
      </w:tblGrid>
      <w:tr w:rsidR="00A70CF9" w:rsidRPr="008D056B" w:rsidTr="00760C09">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rdf:type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sz w:val="24"/>
                <w:szCs w:val="24"/>
              </w:rPr>
            </w:pPr>
            <w:r w:rsidRPr="008D056B">
              <w:rPr>
                <w:sz w:val="24"/>
                <w:szCs w:val="24"/>
              </w:rPr>
              <w:t>skos:ConceptScheme</w:t>
            </w:r>
            <w:r w:rsidRPr="008D056B">
              <w:rPr>
                <w:sz w:val="24"/>
                <w:szCs w:val="24"/>
              </w:rPr>
              <w:t>クラスを指定する</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skos:prefLabel</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vAlign w:val="center"/>
            <w:hideMark/>
          </w:tcPr>
          <w:p w:rsidR="00A70CF9" w:rsidRPr="008D056B" w:rsidRDefault="00A70CF9" w:rsidP="00760C09">
            <w:pPr>
              <w:rPr>
                <w:sz w:val="24"/>
                <w:szCs w:val="24"/>
              </w:rPr>
            </w:pPr>
            <w:r w:rsidRPr="008D056B">
              <w:rPr>
                <w:sz w:val="24"/>
                <w:szCs w:val="24"/>
              </w:rPr>
              <w:t>コードリストの名称を指定する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skos:hasTopConcept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コードリストに含まれる統計軸項目を</w:t>
            </w:r>
            <w:r w:rsidRPr="008D056B">
              <w:rPr>
                <w:rFonts w:hint="eastAsia"/>
                <w:sz w:val="24"/>
                <w:szCs w:val="24"/>
              </w:rPr>
              <w:br/>
            </w:r>
            <w:r w:rsidRPr="008D056B">
              <w:rPr>
                <w:sz w:val="24"/>
                <w:szCs w:val="24"/>
              </w:rPr>
              <w:t>列挙する</w:t>
            </w:r>
          </w:p>
        </w:tc>
      </w:tr>
    </w:tbl>
    <w:p w:rsidR="00A70CF9" w:rsidRDefault="00A70CF9" w:rsidP="00A70CF9">
      <w:pPr>
        <w:pStyle w:val="Web"/>
        <w:rPr>
          <w:rFonts w:ascii="Arial" w:hAnsi="Arial" w:cs="Arial"/>
          <w:color w:val="000000"/>
          <w:sz w:val="20"/>
          <w:szCs w:val="20"/>
        </w:rPr>
      </w:pPr>
      <w:r>
        <w:rPr>
          <w:rFonts w:ascii="Arial" w:hAnsi="Arial" w:cs="Arial"/>
          <w:color w:val="000000"/>
          <w:sz w:val="20"/>
          <w:szCs w:val="20"/>
        </w:rPr>
        <w:t> </w:t>
      </w:r>
    </w:p>
    <w:p w:rsidR="00A70CF9" w:rsidRDefault="00A70CF9" w:rsidP="00A70CF9">
      <w:pPr>
        <w:widowControl/>
        <w:jc w:val="left"/>
        <w:rPr>
          <w:rFonts w:ascii="Arial" w:eastAsia="ＭＳ Ｐゴシック" w:hAnsi="Arial" w:cs="Arial"/>
          <w:color w:val="000000"/>
          <w:kern w:val="0"/>
          <w:sz w:val="20"/>
          <w:szCs w:val="20"/>
        </w:rPr>
      </w:pPr>
      <w:r>
        <w:rPr>
          <w:rFonts w:ascii="Arial" w:hAnsi="Arial" w:cs="Arial"/>
          <w:color w:val="000000"/>
          <w:sz w:val="20"/>
          <w:szCs w:val="20"/>
        </w:rPr>
        <w:br w:type="page"/>
      </w:r>
    </w:p>
    <w:p w:rsidR="00A70CF9" w:rsidRDefault="00A70CF9" w:rsidP="00E112F5">
      <w:pPr>
        <w:pStyle w:val="4"/>
      </w:pPr>
      <w:r>
        <w:t>統計データ</w:t>
      </w:r>
    </w:p>
    <w:p w:rsidR="00A70CF9" w:rsidRPr="008D056B" w:rsidRDefault="00A70CF9" w:rsidP="00A70CF9">
      <w:pPr>
        <w:pStyle w:val="5"/>
      </w:pPr>
      <w:r w:rsidRPr="008D056B">
        <w:t>概要</w:t>
      </w:r>
    </w:p>
    <w:p w:rsidR="00A70CF9" w:rsidRDefault="00A70CF9" w:rsidP="00A70CF9">
      <w:pPr>
        <w:pStyle w:val="a9"/>
        <w:ind w:firstLine="240"/>
      </w:pPr>
      <w:r>
        <w:t>数値データ、軸、単位を含む統計データを表す。</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Pr="008D056B" w:rsidRDefault="00A70CF9" w:rsidP="00A70CF9">
      <w:pPr>
        <w:pStyle w:val="a9"/>
        <w:numPr>
          <w:ilvl w:val="0"/>
          <w:numId w:val="12"/>
        </w:numPr>
        <w:ind w:firstLineChars="0"/>
      </w:pPr>
      <w:r w:rsidRPr="008D056B">
        <w:t>odstat-data: </w:t>
      </w:r>
      <w:hyperlink r:id="rId13" w:history="1">
        <w:r w:rsidRPr="008D056B">
          <w:rPr>
            <w:rStyle w:val="a5"/>
            <w:rFonts w:ascii="Arial" w:hAnsi="Arial" w:cs="Arial"/>
          </w:rPr>
          <w:t>http://odstat.jp/data#</w:t>
        </w:r>
      </w:hyperlink>
    </w:p>
    <w:p w:rsidR="00A70CF9"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_Ref382852528 \h  \* MERGEFORMAT </w:instrText>
      </w:r>
      <w:r>
        <w:fldChar w:fldCharType="separate"/>
      </w:r>
      <w:r>
        <w:rPr>
          <w:rFonts w:hint="eastAsia"/>
        </w:rPr>
        <w:t>表</w:t>
      </w:r>
      <w:r>
        <w:rPr>
          <w:rFonts w:hint="eastAsia"/>
        </w:rPr>
        <w:t xml:space="preserve"> </w:t>
      </w:r>
      <w:r>
        <w:rPr>
          <w:noProof/>
        </w:rPr>
        <w:t>11</w:t>
      </w:r>
      <w:r>
        <w:fldChar w:fldCharType="end"/>
      </w:r>
      <w:r>
        <w:t>の通りである。</w:t>
      </w:r>
    </w:p>
    <w:p w:rsidR="00A70CF9" w:rsidRDefault="00A70CF9" w:rsidP="00A70CF9">
      <w:pPr>
        <w:pStyle w:val="a3"/>
        <w:ind w:firstLine="210"/>
      </w:pPr>
    </w:p>
    <w:p w:rsidR="00A70CF9" w:rsidRDefault="00A70CF9" w:rsidP="00A70CF9">
      <w:pPr>
        <w:pStyle w:val="a6"/>
        <w:keepNext/>
      </w:pPr>
      <w:bookmarkStart w:id="27" w:name="_Ref382852528"/>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11</w:t>
      </w:r>
      <w:r>
        <w:fldChar w:fldCharType="end"/>
      </w:r>
      <w:bookmarkEnd w:id="27"/>
      <w:r>
        <w:rPr>
          <w:rFonts w:hint="eastAsia"/>
        </w:rPr>
        <w:t xml:space="preserve"> </w:t>
      </w:r>
      <w:r>
        <w:rPr>
          <w:rFonts w:hint="eastAsia"/>
        </w:rPr>
        <w:t>統計データを記述するボキャブラリ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7"/>
        <w:gridCol w:w="1886"/>
        <w:gridCol w:w="3349"/>
      </w:tblGrid>
      <w:tr w:rsidR="00A70CF9" w:rsidRPr="008D056B" w:rsidTr="00760C09">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rdf:type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sz w:val="24"/>
                <w:szCs w:val="24"/>
              </w:rPr>
            </w:pPr>
            <w:r w:rsidRPr="008D056B">
              <w:rPr>
                <w:sz w:val="24"/>
                <w:szCs w:val="24"/>
              </w:rPr>
              <w:t>qb:Observation</w:t>
            </w:r>
            <w:r w:rsidRPr="008D056B">
              <w:rPr>
                <w:sz w:val="24"/>
                <w:szCs w:val="24"/>
              </w:rPr>
              <w:t>クラスを指定する</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qb:dataSet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qb:DataSet</w:t>
            </w:r>
          </w:p>
        </w:tc>
        <w:tc>
          <w:tcPr>
            <w:tcW w:w="0" w:type="auto"/>
            <w:vAlign w:val="center"/>
            <w:hideMark/>
          </w:tcPr>
          <w:p w:rsidR="00A70CF9" w:rsidRPr="008D056B" w:rsidRDefault="00A70CF9" w:rsidP="00760C09">
            <w:pPr>
              <w:rPr>
                <w:sz w:val="24"/>
                <w:szCs w:val="24"/>
              </w:rPr>
            </w:pPr>
            <w:r w:rsidRPr="008D056B">
              <w:rPr>
                <w:sz w:val="24"/>
                <w:szCs w:val="24"/>
              </w:rPr>
              <w:t>統計データの所属する</w:t>
            </w:r>
            <w:r w:rsidRPr="008D056B">
              <w:rPr>
                <w:rFonts w:hint="eastAsia"/>
                <w:sz w:val="24"/>
                <w:szCs w:val="24"/>
              </w:rPr>
              <w:br/>
            </w:r>
            <w:r w:rsidRPr="008D056B">
              <w:rPr>
                <w:sz w:val="24"/>
                <w:szCs w:val="24"/>
              </w:rPr>
              <w:t>データセットを指定する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odstat-dim:*</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qb:DataSetDefinition</w:t>
            </w:r>
            <w:r w:rsidRPr="008D056B">
              <w:rPr>
                <w:sz w:val="24"/>
                <w:szCs w:val="24"/>
              </w:rPr>
              <w:t>で指定した次元に対応する統計軸項目を格納する。属性名は、データセット構造定義で指定される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sdmx-dimension:refArea</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統計データを集計した地域を示す</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sdmx-attribute:unitMeasure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odstat:Unit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測度の単位を表す</w:t>
            </w:r>
            <w:r w:rsidRPr="008D056B">
              <w:rPr>
                <w:rFonts w:hint="eastAsia"/>
                <w:sz w:val="24"/>
                <w:szCs w:val="24"/>
              </w:rPr>
              <w:br/>
            </w:r>
            <w:r w:rsidRPr="008D056B">
              <w:rPr>
                <w:sz w:val="24"/>
                <w:szCs w:val="24"/>
              </w:rPr>
              <w:t>（人、世帯など）</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sdmx-measure:obsValue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xsd:decimal</w:t>
            </w:r>
            <w:r w:rsidRPr="008D056B">
              <w:rPr>
                <w:sz w:val="24"/>
                <w:szCs w:val="24"/>
              </w:rPr>
              <w:br/>
              <w:t>(</w:t>
            </w:r>
            <w:r w:rsidRPr="008D056B">
              <w:rPr>
                <w:sz w:val="24"/>
                <w:szCs w:val="24"/>
              </w:rPr>
              <w:t>値が非公開の場合は</w:t>
            </w:r>
            <w:r w:rsidRPr="008D056B">
              <w:rPr>
                <w:sz w:val="24"/>
                <w:szCs w:val="24"/>
              </w:rPr>
              <w:t>"-"</w:t>
            </w:r>
            <w:r w:rsidRPr="008D056B">
              <w:rPr>
                <w:sz w:val="24"/>
                <w:szCs w:val="24"/>
              </w:rPr>
              <w:t>などが格納される</w:t>
            </w:r>
            <w:r w:rsidRPr="008D056B">
              <w:rPr>
                <w:sz w:val="24"/>
                <w:szCs w:val="24"/>
              </w:rPr>
              <w: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数値データを格納する</w:t>
            </w:r>
          </w:p>
        </w:tc>
      </w:tr>
    </w:tbl>
    <w:p w:rsidR="00A70CF9" w:rsidRPr="0071206C" w:rsidRDefault="00A70CF9" w:rsidP="00A70CF9">
      <w:pPr>
        <w:pStyle w:val="a3"/>
        <w:ind w:firstLine="210"/>
      </w:pPr>
    </w:p>
    <w:p w:rsidR="00A70CF9" w:rsidRDefault="00A70CF9" w:rsidP="00A70CF9">
      <w:pPr>
        <w:widowControl/>
        <w:jc w:val="left"/>
        <w:rPr>
          <w:rFonts w:eastAsia="ＭＳ Ｐゴシック"/>
          <w:bCs/>
          <w:sz w:val="27"/>
          <w:szCs w:val="27"/>
        </w:rPr>
      </w:pPr>
      <w:r>
        <w:br w:type="page"/>
      </w:r>
    </w:p>
    <w:p w:rsidR="00A70CF9" w:rsidRDefault="00A70CF9" w:rsidP="00E112F5">
      <w:pPr>
        <w:pStyle w:val="4"/>
      </w:pPr>
      <w:r>
        <w:t>単位</w:t>
      </w:r>
    </w:p>
    <w:p w:rsidR="00A70CF9" w:rsidRPr="008D056B" w:rsidRDefault="00A70CF9" w:rsidP="00A70CF9">
      <w:pPr>
        <w:pStyle w:val="5"/>
      </w:pPr>
      <w:r w:rsidRPr="008D056B">
        <w:t>概要</w:t>
      </w:r>
    </w:p>
    <w:p w:rsidR="00A70CF9" w:rsidRDefault="00A70CF9" w:rsidP="00A70CF9">
      <w:pPr>
        <w:pStyle w:val="a9"/>
        <w:ind w:firstLine="240"/>
      </w:pPr>
      <w:r>
        <w:t>統計データの単位を表す。</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2"/>
        </w:numPr>
        <w:ind w:firstLineChars="0"/>
      </w:pPr>
      <w:r>
        <w:t>odstat-unit: </w:t>
      </w:r>
      <w:hyperlink r:id="rId14" w:history="1">
        <w:r>
          <w:rPr>
            <w:rStyle w:val="a5"/>
            <w:rFonts w:ascii="Arial" w:hAnsi="Arial" w:cs="Arial"/>
            <w:sz w:val="20"/>
            <w:szCs w:val="20"/>
          </w:rPr>
          <w:t>http://odstat.jp/unit#</w:t>
        </w:r>
      </w:hyperlink>
    </w:p>
    <w:p w:rsidR="00A70CF9"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_Ref382852536 \h  \* MERGEFORMAT </w:instrText>
      </w:r>
      <w:r>
        <w:fldChar w:fldCharType="separate"/>
      </w:r>
      <w:r>
        <w:rPr>
          <w:rFonts w:hint="eastAsia"/>
        </w:rPr>
        <w:t>表</w:t>
      </w:r>
      <w:r>
        <w:rPr>
          <w:rFonts w:hint="eastAsia"/>
        </w:rPr>
        <w:t xml:space="preserve"> </w:t>
      </w:r>
      <w:r>
        <w:rPr>
          <w:noProof/>
        </w:rPr>
        <w:t>12</w:t>
      </w:r>
      <w:r>
        <w:fldChar w:fldCharType="end"/>
      </w:r>
      <w:r>
        <w:t>の通りである。</w:t>
      </w:r>
    </w:p>
    <w:p w:rsidR="00A70CF9" w:rsidRDefault="00A70CF9" w:rsidP="00A70CF9">
      <w:pPr>
        <w:pStyle w:val="a3"/>
        <w:ind w:firstLine="210"/>
      </w:pPr>
    </w:p>
    <w:p w:rsidR="00A70CF9" w:rsidRDefault="00A70CF9" w:rsidP="00A70CF9">
      <w:pPr>
        <w:pStyle w:val="a6"/>
        <w:keepNext/>
      </w:pPr>
      <w:bookmarkStart w:id="28" w:name="_Ref382852536"/>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12</w:t>
      </w:r>
      <w:r>
        <w:fldChar w:fldCharType="end"/>
      </w:r>
      <w:bookmarkEnd w:id="28"/>
      <w:r>
        <w:rPr>
          <w:rFonts w:hint="eastAsia"/>
        </w:rPr>
        <w:t xml:space="preserve"> </w:t>
      </w:r>
      <w:r>
        <w:rPr>
          <w:rFonts w:hint="eastAsia"/>
        </w:rPr>
        <w:t>単位を記述するボキャブラリ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6"/>
        <w:gridCol w:w="1653"/>
        <w:gridCol w:w="3969"/>
      </w:tblGrid>
      <w:tr w:rsidR="00A70CF9" w:rsidRPr="008D056B" w:rsidTr="00760C09">
        <w:tc>
          <w:tcPr>
            <w:tcW w:w="2316" w:type="dxa"/>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1653" w:type="dxa"/>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3969" w:type="dxa"/>
            <w:shd w:val="clear" w:color="auto" w:fill="D9D9D9" w:themeFill="background1" w:themeFillShade="D9"/>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2316" w:type="dxa"/>
            <w:vAlign w:val="center"/>
            <w:hideMark/>
          </w:tcPr>
          <w:p w:rsidR="00A70CF9" w:rsidRPr="008D056B" w:rsidRDefault="00A70CF9" w:rsidP="00760C09">
            <w:pPr>
              <w:rPr>
                <w:sz w:val="24"/>
                <w:szCs w:val="24"/>
              </w:rPr>
            </w:pPr>
            <w:r w:rsidRPr="008D056B">
              <w:rPr>
                <w:sz w:val="24"/>
                <w:szCs w:val="24"/>
              </w:rPr>
              <w:t>rdf:type</w:t>
            </w:r>
          </w:p>
        </w:tc>
        <w:tc>
          <w:tcPr>
            <w:tcW w:w="1653" w:type="dxa"/>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3969" w:type="dxa"/>
            <w:vAlign w:val="center"/>
            <w:hideMark/>
          </w:tcPr>
          <w:p w:rsidR="00A70CF9" w:rsidRPr="008D056B" w:rsidRDefault="00A70CF9" w:rsidP="00760C09">
            <w:pPr>
              <w:rPr>
                <w:sz w:val="24"/>
                <w:szCs w:val="24"/>
              </w:rPr>
            </w:pPr>
            <w:r w:rsidRPr="008D056B">
              <w:rPr>
                <w:sz w:val="24"/>
                <w:szCs w:val="24"/>
              </w:rPr>
              <w:t>odstat:Unit</w:t>
            </w:r>
            <w:r w:rsidRPr="008D056B">
              <w:rPr>
                <w:sz w:val="24"/>
                <w:szCs w:val="24"/>
              </w:rPr>
              <w:t>クラスを指定する</w:t>
            </w:r>
          </w:p>
        </w:tc>
      </w:tr>
      <w:tr w:rsidR="00A70CF9" w:rsidRPr="008D056B" w:rsidTr="00760C09">
        <w:tc>
          <w:tcPr>
            <w:tcW w:w="2316" w:type="dxa"/>
            <w:vAlign w:val="center"/>
            <w:hideMark/>
          </w:tcPr>
          <w:p w:rsidR="00A70CF9" w:rsidRPr="008D056B" w:rsidRDefault="00A70CF9" w:rsidP="00760C09">
            <w:pPr>
              <w:rPr>
                <w:sz w:val="24"/>
                <w:szCs w:val="24"/>
              </w:rPr>
            </w:pPr>
            <w:r w:rsidRPr="008D056B">
              <w:rPr>
                <w:sz w:val="24"/>
                <w:szCs w:val="24"/>
              </w:rPr>
              <w:t>skos:prefLabel</w:t>
            </w:r>
          </w:p>
        </w:tc>
        <w:tc>
          <w:tcPr>
            <w:tcW w:w="1653" w:type="dxa"/>
            <w:vAlign w:val="center"/>
            <w:hideMark/>
          </w:tcPr>
          <w:p w:rsidR="00A70CF9" w:rsidRPr="008D056B" w:rsidRDefault="00A70CF9" w:rsidP="00760C09">
            <w:pPr>
              <w:rPr>
                <w:rFonts w:eastAsia="ＭＳ Ｐゴシック"/>
                <w:sz w:val="24"/>
                <w:szCs w:val="24"/>
              </w:rPr>
            </w:pPr>
            <w:r w:rsidRPr="008D056B">
              <w:rPr>
                <w:sz w:val="24"/>
                <w:szCs w:val="24"/>
              </w:rPr>
              <w:t>rdfs:Literal</w:t>
            </w:r>
          </w:p>
        </w:tc>
        <w:tc>
          <w:tcPr>
            <w:tcW w:w="3969" w:type="dxa"/>
            <w:vAlign w:val="center"/>
            <w:hideMark/>
          </w:tcPr>
          <w:p w:rsidR="00A70CF9" w:rsidRPr="008D056B" w:rsidRDefault="00A70CF9" w:rsidP="00760C09">
            <w:pPr>
              <w:rPr>
                <w:sz w:val="24"/>
                <w:szCs w:val="24"/>
              </w:rPr>
            </w:pPr>
            <w:r w:rsidRPr="008D056B">
              <w:rPr>
                <w:sz w:val="24"/>
                <w:szCs w:val="24"/>
              </w:rPr>
              <w:t>単位の表記名を表す</w:t>
            </w:r>
          </w:p>
        </w:tc>
      </w:tr>
      <w:tr w:rsidR="00A70CF9" w:rsidRPr="008D056B" w:rsidTr="00760C09">
        <w:tc>
          <w:tcPr>
            <w:tcW w:w="2316" w:type="dxa"/>
            <w:vAlign w:val="center"/>
            <w:hideMark/>
          </w:tcPr>
          <w:p w:rsidR="00A70CF9" w:rsidRPr="008D056B" w:rsidRDefault="00A70CF9" w:rsidP="00760C09">
            <w:pPr>
              <w:rPr>
                <w:rFonts w:eastAsia="ＭＳ Ｐゴシック"/>
                <w:sz w:val="24"/>
                <w:szCs w:val="24"/>
              </w:rPr>
            </w:pPr>
            <w:r w:rsidRPr="008D056B">
              <w:rPr>
                <w:sz w:val="24"/>
                <w:szCs w:val="24"/>
              </w:rPr>
              <w:t>rdfs:range</w:t>
            </w:r>
          </w:p>
        </w:tc>
        <w:tc>
          <w:tcPr>
            <w:tcW w:w="1653" w:type="dxa"/>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3969" w:type="dxa"/>
            <w:vAlign w:val="center"/>
            <w:hideMark/>
          </w:tcPr>
          <w:p w:rsidR="00A70CF9" w:rsidRPr="008D056B" w:rsidRDefault="00A70CF9" w:rsidP="00760C09">
            <w:pPr>
              <w:rPr>
                <w:sz w:val="24"/>
                <w:szCs w:val="24"/>
              </w:rPr>
            </w:pPr>
            <w:r w:rsidRPr="008D056B">
              <w:rPr>
                <w:sz w:val="24"/>
                <w:szCs w:val="24"/>
              </w:rPr>
              <w:t>メジャーの値域を表す</w:t>
            </w:r>
          </w:p>
        </w:tc>
      </w:tr>
    </w:tbl>
    <w:p w:rsidR="00A70CF9" w:rsidRDefault="00A70CF9" w:rsidP="00A70CF9">
      <w:pPr>
        <w:pStyle w:val="a3"/>
        <w:ind w:firstLine="210"/>
      </w:pPr>
    </w:p>
    <w:p w:rsidR="00A70CF9" w:rsidRDefault="00A70CF9" w:rsidP="00A70CF9">
      <w:pPr>
        <w:widowControl/>
        <w:jc w:val="left"/>
      </w:pPr>
      <w:r>
        <w:br w:type="page"/>
      </w:r>
    </w:p>
    <w:p w:rsidR="00A70CF9" w:rsidRDefault="00A70CF9" w:rsidP="00E112F5">
      <w:pPr>
        <w:pStyle w:val="4"/>
      </w:pPr>
      <w:r>
        <w:t>基準項目次元</w:t>
      </w:r>
    </w:p>
    <w:p w:rsidR="00A70CF9" w:rsidRPr="008D056B" w:rsidRDefault="00A70CF9" w:rsidP="00A70CF9">
      <w:pPr>
        <w:pStyle w:val="5"/>
      </w:pPr>
      <w:r w:rsidRPr="008D056B">
        <w:t>概要</w:t>
      </w:r>
    </w:p>
    <w:p w:rsidR="00A70CF9" w:rsidRDefault="00A70CF9" w:rsidP="00A70CF9">
      <w:pPr>
        <w:pStyle w:val="a9"/>
        <w:ind w:firstLine="240"/>
      </w:pPr>
      <w:r>
        <w:t>調査票などから抽出した、基準となる次元を表す。本実証のデータでは、「性別」、「職業分類」などが存在する</w:t>
      </w:r>
    </w:p>
    <w:p w:rsidR="00A70CF9" w:rsidRDefault="00A70CF9" w:rsidP="00A70CF9">
      <w:pPr>
        <w:pStyle w:val="a9"/>
        <w:ind w:firstLine="240"/>
      </w:pPr>
      <w:r>
        <w:t>統計実施年に依らず、一意である。</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2"/>
        </w:numPr>
        <w:ind w:firstLineChars="0"/>
      </w:pPr>
      <w:r>
        <w:t>odstat-ref: </w:t>
      </w:r>
      <w:hyperlink r:id="rId15" w:history="1">
        <w:r>
          <w:rPr>
            <w:rStyle w:val="a5"/>
            <w:rFonts w:ascii="Arial" w:hAnsi="Arial" w:cs="Arial"/>
            <w:sz w:val="20"/>
            <w:szCs w:val="20"/>
          </w:rPr>
          <w:t>http://odstat.jp/ref#</w:t>
        </w:r>
      </w:hyperlink>
    </w:p>
    <w:p w:rsidR="00A70CF9"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_Ref382852551 \h  \* MERGEFORMAT </w:instrText>
      </w:r>
      <w:r>
        <w:fldChar w:fldCharType="separate"/>
      </w:r>
      <w:r>
        <w:rPr>
          <w:rFonts w:hint="eastAsia"/>
        </w:rPr>
        <w:t>表</w:t>
      </w:r>
      <w:r>
        <w:rPr>
          <w:rFonts w:hint="eastAsia"/>
        </w:rPr>
        <w:t xml:space="preserve"> </w:t>
      </w:r>
      <w:r>
        <w:rPr>
          <w:noProof/>
        </w:rPr>
        <w:t>13</w:t>
      </w:r>
      <w:r>
        <w:fldChar w:fldCharType="end"/>
      </w:r>
      <w:r>
        <w:t>の通りである。</w:t>
      </w:r>
    </w:p>
    <w:p w:rsidR="00A70CF9" w:rsidRDefault="00A70CF9" w:rsidP="00A70CF9">
      <w:pPr>
        <w:pStyle w:val="a3"/>
        <w:ind w:firstLine="210"/>
      </w:pPr>
    </w:p>
    <w:p w:rsidR="00A70CF9" w:rsidRDefault="00A70CF9" w:rsidP="00A70CF9">
      <w:pPr>
        <w:pStyle w:val="a6"/>
        <w:keepNext/>
      </w:pPr>
      <w:bookmarkStart w:id="29" w:name="_Ref382852551"/>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13</w:t>
      </w:r>
      <w:r>
        <w:fldChar w:fldCharType="end"/>
      </w:r>
      <w:bookmarkEnd w:id="29"/>
      <w:r>
        <w:rPr>
          <w:rFonts w:hint="eastAsia"/>
        </w:rPr>
        <w:t xml:space="preserve"> </w:t>
      </w:r>
      <w:r>
        <w:rPr>
          <w:rFonts w:hint="eastAsia"/>
        </w:rPr>
        <w:t>基準項目次元を記述するボキャブラリ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5"/>
        <w:gridCol w:w="2212"/>
        <w:gridCol w:w="4673"/>
      </w:tblGrid>
      <w:tr w:rsidR="00A70CF9" w:rsidRPr="008D056B" w:rsidTr="00760C09">
        <w:tc>
          <w:tcPr>
            <w:tcW w:w="0" w:type="auto"/>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属性</w:t>
            </w:r>
          </w:p>
        </w:tc>
        <w:tc>
          <w:tcPr>
            <w:tcW w:w="0" w:type="auto"/>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値域</w:t>
            </w:r>
          </w:p>
        </w:tc>
        <w:tc>
          <w:tcPr>
            <w:tcW w:w="0" w:type="auto"/>
            <w:shd w:val="clear" w:color="auto" w:fill="D9D9D9" w:themeFill="background1" w:themeFillShade="D9"/>
            <w:vAlign w:val="center"/>
            <w:hideMark/>
          </w:tcPr>
          <w:p w:rsidR="00A70CF9" w:rsidRPr="008D056B" w:rsidRDefault="00A70CF9" w:rsidP="00760C09">
            <w:pPr>
              <w:jc w:val="center"/>
              <w:rPr>
                <w:rFonts w:eastAsia="ＭＳ Ｐゴシック"/>
                <w:b/>
                <w:sz w:val="24"/>
                <w:szCs w:val="24"/>
              </w:rPr>
            </w:pPr>
            <w:r w:rsidRPr="008D056B">
              <w:rPr>
                <w:b/>
                <w:sz w:val="24"/>
                <w:szCs w:val="24"/>
              </w:rPr>
              <w:t>説明</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rdf:type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sz w:val="24"/>
                <w:szCs w:val="24"/>
              </w:rPr>
            </w:pPr>
            <w:r w:rsidRPr="008D056B">
              <w:rPr>
                <w:sz w:val="24"/>
                <w:szCs w:val="24"/>
              </w:rPr>
              <w:t>qb:CodedProperty</w:t>
            </w:r>
            <w:r w:rsidRPr="008D056B">
              <w:rPr>
                <w:sz w:val="24"/>
                <w:szCs w:val="24"/>
              </w:rPr>
              <w:t>クラスを指定する</w:t>
            </w:r>
          </w:p>
        </w:tc>
      </w:tr>
      <w:tr w:rsidR="00A70CF9" w:rsidRPr="008D056B" w:rsidTr="00760C09">
        <w:tc>
          <w:tcPr>
            <w:tcW w:w="0" w:type="auto"/>
            <w:vAlign w:val="center"/>
            <w:hideMark/>
          </w:tcPr>
          <w:p w:rsidR="00A70CF9" w:rsidRPr="008D056B" w:rsidRDefault="00A70CF9" w:rsidP="00760C09">
            <w:pPr>
              <w:rPr>
                <w:sz w:val="24"/>
                <w:szCs w:val="24"/>
              </w:rPr>
            </w:pPr>
            <w:r w:rsidRPr="008D056B">
              <w:rPr>
                <w:sz w:val="24"/>
                <w:szCs w:val="24"/>
              </w:rPr>
              <w:t>skos:prefLabel</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vAlign w:val="center"/>
            <w:hideMark/>
          </w:tcPr>
          <w:p w:rsidR="00A70CF9" w:rsidRPr="008D056B" w:rsidRDefault="00A70CF9" w:rsidP="00760C09">
            <w:pPr>
              <w:rPr>
                <w:sz w:val="24"/>
                <w:szCs w:val="24"/>
              </w:rPr>
            </w:pPr>
            <w:r w:rsidRPr="008D056B">
              <w:rPr>
                <w:sz w:val="24"/>
                <w:szCs w:val="24"/>
              </w:rPr>
              <w:t>次元の名称を指定する</w:t>
            </w:r>
            <w:r w:rsidRPr="008D056B">
              <w:rPr>
                <w:rFonts w:hint="eastAsia"/>
                <w:sz w:val="24"/>
                <w:szCs w:val="24"/>
              </w:rPr>
              <w:br/>
            </w:r>
            <w:r w:rsidRPr="008D056B">
              <w:rPr>
                <w:sz w:val="24"/>
                <w:szCs w:val="24"/>
              </w:rPr>
              <w:t>（存在する場合としない場合がある）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rdfs:comment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rdfs:Literal</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データの基準項目次元に関するコメントを指定する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qb:codeList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qb:CodedProperty</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データの基準項目次元に含まれる</w:t>
            </w:r>
            <w:r w:rsidRPr="008D056B">
              <w:rPr>
                <w:rFonts w:hint="eastAsia"/>
                <w:sz w:val="24"/>
                <w:szCs w:val="24"/>
              </w:rPr>
              <w:br/>
            </w:r>
            <w:r w:rsidRPr="008D056B">
              <w:rPr>
                <w:sz w:val="24"/>
                <w:szCs w:val="24"/>
              </w:rPr>
              <w:t>コードリストを指定する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rdfs:range</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rdfs:Class</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基準項目軸を表すクラスを指定する</w:t>
            </w:r>
          </w:p>
        </w:tc>
      </w:tr>
      <w:tr w:rsidR="00A70CF9" w:rsidRPr="008D056B" w:rsidTr="00760C09">
        <w:tc>
          <w:tcPr>
            <w:tcW w:w="0" w:type="auto"/>
            <w:vAlign w:val="center"/>
            <w:hideMark/>
          </w:tcPr>
          <w:p w:rsidR="00A70CF9" w:rsidRPr="008D056B" w:rsidRDefault="00A70CF9" w:rsidP="00760C09">
            <w:pPr>
              <w:rPr>
                <w:rFonts w:eastAsia="ＭＳ Ｐゴシック"/>
                <w:sz w:val="24"/>
                <w:szCs w:val="24"/>
              </w:rPr>
            </w:pPr>
            <w:r w:rsidRPr="008D056B">
              <w:rPr>
                <w:sz w:val="24"/>
                <w:szCs w:val="24"/>
              </w:rPr>
              <w:t>qb:concept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skos:Concept</w:t>
            </w:r>
          </w:p>
        </w:tc>
        <w:tc>
          <w:tcPr>
            <w:tcW w:w="0" w:type="auto"/>
            <w:vAlign w:val="center"/>
            <w:hideMark/>
          </w:tcPr>
          <w:p w:rsidR="00A70CF9" w:rsidRPr="008D056B" w:rsidRDefault="00A70CF9" w:rsidP="00760C09">
            <w:pPr>
              <w:rPr>
                <w:rFonts w:eastAsia="ＭＳ Ｐゴシック"/>
                <w:sz w:val="24"/>
                <w:szCs w:val="24"/>
              </w:rPr>
            </w:pPr>
            <w:r w:rsidRPr="008D056B">
              <w:rPr>
                <w:sz w:val="24"/>
                <w:szCs w:val="24"/>
              </w:rPr>
              <w:t>skos:prefLabel</w:t>
            </w:r>
            <w:r w:rsidRPr="008D056B">
              <w:rPr>
                <w:sz w:val="24"/>
                <w:szCs w:val="24"/>
              </w:rPr>
              <w:t>を格納した</w:t>
            </w:r>
            <w:r w:rsidRPr="008D056B">
              <w:rPr>
                <w:sz w:val="24"/>
                <w:szCs w:val="24"/>
              </w:rPr>
              <w:t>Concept</w:t>
            </w:r>
            <w:r w:rsidRPr="008D056B">
              <w:rPr>
                <w:sz w:val="24"/>
                <w:szCs w:val="24"/>
              </w:rPr>
              <w:t>記述が存在する場合に指定する</w:t>
            </w:r>
          </w:p>
        </w:tc>
      </w:tr>
    </w:tbl>
    <w:p w:rsidR="00A70CF9" w:rsidRDefault="00A70CF9" w:rsidP="00A70CF9">
      <w:pPr>
        <w:pStyle w:val="a3"/>
        <w:ind w:firstLine="210"/>
      </w:pPr>
    </w:p>
    <w:p w:rsidR="00A70CF9" w:rsidRDefault="00A70CF9" w:rsidP="00A70CF9">
      <w:pPr>
        <w:widowControl/>
        <w:jc w:val="left"/>
      </w:pPr>
      <w:r>
        <w:br w:type="page"/>
      </w:r>
    </w:p>
    <w:p w:rsidR="00A70CF9" w:rsidRDefault="00A70CF9" w:rsidP="00E112F5">
      <w:pPr>
        <w:pStyle w:val="4"/>
      </w:pPr>
      <w:r>
        <w:t>基準項目</w:t>
      </w:r>
    </w:p>
    <w:p w:rsidR="00A70CF9" w:rsidRPr="008D056B" w:rsidRDefault="00A70CF9" w:rsidP="00A70CF9">
      <w:pPr>
        <w:pStyle w:val="5"/>
      </w:pPr>
      <w:r w:rsidRPr="008D056B">
        <w:t>概要</w:t>
      </w:r>
    </w:p>
    <w:p w:rsidR="00A70CF9" w:rsidRDefault="00A70CF9" w:rsidP="00A70CF9">
      <w:pPr>
        <w:pStyle w:val="a9"/>
        <w:ind w:firstLine="240"/>
      </w:pPr>
      <w:r>
        <w:t>統計軸に含まれる項目の基準となる項目を表す。本実証のデータでは、「男」、「女」、「不明」などが存在する。</w:t>
      </w:r>
    </w:p>
    <w:p w:rsidR="00A70CF9" w:rsidRDefault="00A70CF9" w:rsidP="00A70CF9">
      <w:pPr>
        <w:pStyle w:val="a9"/>
        <w:ind w:firstLine="240"/>
      </w:pPr>
      <w:r>
        <w:t>統計実施年に依らず一意である。</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Default="00A70CF9" w:rsidP="00A70CF9">
      <w:pPr>
        <w:pStyle w:val="a9"/>
        <w:ind w:firstLine="240"/>
      </w:pPr>
      <w:r>
        <w:t>名前空間の接頭辞は以下の通りである。</w:t>
      </w:r>
    </w:p>
    <w:p w:rsidR="00A70CF9" w:rsidRDefault="00A70CF9" w:rsidP="00A70CF9">
      <w:pPr>
        <w:pStyle w:val="a9"/>
        <w:numPr>
          <w:ilvl w:val="0"/>
          <w:numId w:val="12"/>
        </w:numPr>
        <w:ind w:firstLineChars="0"/>
      </w:pPr>
      <w:r>
        <w:t>odstat-ref: </w:t>
      </w:r>
      <w:hyperlink r:id="rId16" w:history="1">
        <w:r>
          <w:rPr>
            <w:rStyle w:val="a5"/>
            <w:rFonts w:ascii="Arial" w:hAnsi="Arial" w:cs="Arial"/>
            <w:sz w:val="20"/>
            <w:szCs w:val="20"/>
          </w:rPr>
          <w:t>http://odstat.jp/ref#</w:t>
        </w:r>
      </w:hyperlink>
    </w:p>
    <w:p w:rsidR="00A70CF9"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_Ref382852561 \h </w:instrText>
      </w:r>
      <w:r>
        <w:fldChar w:fldCharType="separate"/>
      </w:r>
      <w:r>
        <w:rPr>
          <w:rFonts w:hint="eastAsia"/>
        </w:rPr>
        <w:t>表</w:t>
      </w:r>
      <w:r>
        <w:rPr>
          <w:rFonts w:hint="eastAsia"/>
        </w:rPr>
        <w:t xml:space="preserve"> </w:t>
      </w:r>
      <w:r>
        <w:rPr>
          <w:noProof/>
        </w:rPr>
        <w:t>14</w:t>
      </w:r>
      <w:r>
        <w:fldChar w:fldCharType="end"/>
      </w:r>
      <w:r>
        <w:t>の通りである。</w:t>
      </w:r>
    </w:p>
    <w:p w:rsidR="00A70CF9" w:rsidRPr="00583FE0" w:rsidRDefault="00A70CF9" w:rsidP="00A70CF9">
      <w:pPr>
        <w:pStyle w:val="a3"/>
        <w:ind w:firstLine="210"/>
      </w:pPr>
    </w:p>
    <w:p w:rsidR="00A70CF9" w:rsidRDefault="00A70CF9" w:rsidP="00A70CF9">
      <w:pPr>
        <w:pStyle w:val="a6"/>
        <w:keepNext/>
      </w:pPr>
      <w:bookmarkStart w:id="30" w:name="_Ref382852561"/>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14</w:t>
      </w:r>
      <w:r>
        <w:fldChar w:fldCharType="end"/>
      </w:r>
      <w:bookmarkEnd w:id="30"/>
      <w:r>
        <w:rPr>
          <w:rFonts w:hint="eastAsia"/>
        </w:rPr>
        <w:t xml:space="preserve"> </w:t>
      </w:r>
      <w:r>
        <w:rPr>
          <w:rFonts w:hint="eastAsia"/>
        </w:rPr>
        <w:t>基準項目を記述するボキャブラリ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3"/>
        <w:gridCol w:w="1665"/>
        <w:gridCol w:w="4557"/>
      </w:tblGrid>
      <w:tr w:rsidR="00A70CF9" w:rsidRPr="00E34CF0" w:rsidTr="00760C09">
        <w:tc>
          <w:tcPr>
            <w:tcW w:w="2283" w:type="dxa"/>
            <w:shd w:val="clear" w:color="auto" w:fill="D9D9D9" w:themeFill="background1" w:themeFillShade="D9"/>
            <w:hideMark/>
          </w:tcPr>
          <w:p w:rsidR="00A70CF9" w:rsidRPr="00E34CF0" w:rsidRDefault="00A70CF9" w:rsidP="00760C09">
            <w:pPr>
              <w:jc w:val="center"/>
              <w:rPr>
                <w:rFonts w:eastAsia="ＭＳ Ｐゴシック"/>
                <w:b/>
                <w:sz w:val="24"/>
                <w:szCs w:val="24"/>
              </w:rPr>
            </w:pPr>
            <w:r w:rsidRPr="00E34CF0">
              <w:rPr>
                <w:b/>
                <w:sz w:val="24"/>
                <w:szCs w:val="24"/>
              </w:rPr>
              <w:t>属性</w:t>
            </w:r>
          </w:p>
        </w:tc>
        <w:tc>
          <w:tcPr>
            <w:tcW w:w="0" w:type="auto"/>
            <w:shd w:val="clear" w:color="auto" w:fill="D9D9D9" w:themeFill="background1" w:themeFillShade="D9"/>
            <w:hideMark/>
          </w:tcPr>
          <w:p w:rsidR="00A70CF9" w:rsidRPr="00E34CF0" w:rsidRDefault="00A70CF9" w:rsidP="00760C09">
            <w:pPr>
              <w:jc w:val="center"/>
              <w:rPr>
                <w:rFonts w:eastAsia="ＭＳ Ｐゴシック"/>
                <w:b/>
                <w:sz w:val="24"/>
                <w:szCs w:val="24"/>
              </w:rPr>
            </w:pPr>
            <w:r w:rsidRPr="00E34CF0">
              <w:rPr>
                <w:b/>
                <w:sz w:val="24"/>
                <w:szCs w:val="24"/>
              </w:rPr>
              <w:t>値域</w:t>
            </w:r>
          </w:p>
        </w:tc>
        <w:tc>
          <w:tcPr>
            <w:tcW w:w="4557" w:type="dxa"/>
            <w:shd w:val="clear" w:color="auto" w:fill="D9D9D9" w:themeFill="background1" w:themeFillShade="D9"/>
            <w:hideMark/>
          </w:tcPr>
          <w:p w:rsidR="00A70CF9" w:rsidRPr="00E34CF0" w:rsidRDefault="00A70CF9" w:rsidP="00760C09">
            <w:pPr>
              <w:jc w:val="center"/>
              <w:rPr>
                <w:rFonts w:eastAsia="ＭＳ Ｐゴシック"/>
                <w:b/>
                <w:sz w:val="24"/>
                <w:szCs w:val="24"/>
              </w:rPr>
            </w:pPr>
            <w:r w:rsidRPr="00E34CF0">
              <w:rPr>
                <w:b/>
                <w:sz w:val="24"/>
                <w:szCs w:val="24"/>
              </w:rPr>
              <w:t>説明</w:t>
            </w:r>
          </w:p>
        </w:tc>
      </w:tr>
      <w:tr w:rsidR="00A70CF9" w:rsidRPr="00E34CF0" w:rsidTr="00760C09">
        <w:tc>
          <w:tcPr>
            <w:tcW w:w="2283" w:type="dxa"/>
            <w:vAlign w:val="center"/>
            <w:hideMark/>
          </w:tcPr>
          <w:p w:rsidR="00A70CF9" w:rsidRPr="00E34CF0" w:rsidRDefault="00A70CF9" w:rsidP="00760C09">
            <w:pPr>
              <w:rPr>
                <w:sz w:val="24"/>
                <w:szCs w:val="24"/>
              </w:rPr>
            </w:pPr>
            <w:r w:rsidRPr="00E34CF0">
              <w:rPr>
                <w:sz w:val="24"/>
                <w:szCs w:val="24"/>
              </w:rPr>
              <w:t>rdf:type</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rdfs:Class</w:t>
            </w:r>
          </w:p>
        </w:tc>
        <w:tc>
          <w:tcPr>
            <w:tcW w:w="4557" w:type="dxa"/>
            <w:vAlign w:val="center"/>
            <w:hideMark/>
          </w:tcPr>
          <w:p w:rsidR="00A70CF9" w:rsidRPr="00E34CF0" w:rsidRDefault="00A70CF9" w:rsidP="00760C09">
            <w:pPr>
              <w:rPr>
                <w:sz w:val="24"/>
                <w:szCs w:val="24"/>
              </w:rPr>
            </w:pPr>
            <w:r w:rsidRPr="00E34CF0">
              <w:rPr>
                <w:sz w:val="24"/>
                <w:szCs w:val="24"/>
              </w:rPr>
              <w:t>基準項目軸</w:t>
            </w:r>
            <w:r w:rsidRPr="00E34CF0">
              <w:rPr>
                <w:sz w:val="24"/>
                <w:szCs w:val="24"/>
              </w:rPr>
              <w:t>skos:Concept</w:t>
            </w:r>
            <w:r w:rsidRPr="00E34CF0">
              <w:rPr>
                <w:sz w:val="24"/>
                <w:szCs w:val="24"/>
              </w:rPr>
              <w:t>クラスを指定する</w:t>
            </w:r>
          </w:p>
        </w:tc>
      </w:tr>
      <w:tr w:rsidR="00A70CF9" w:rsidRPr="00E34CF0" w:rsidTr="00760C09">
        <w:tc>
          <w:tcPr>
            <w:tcW w:w="2283" w:type="dxa"/>
            <w:vAlign w:val="center"/>
            <w:hideMark/>
          </w:tcPr>
          <w:p w:rsidR="00A70CF9" w:rsidRPr="00E34CF0" w:rsidRDefault="00A70CF9" w:rsidP="00760C09">
            <w:pPr>
              <w:rPr>
                <w:sz w:val="24"/>
                <w:szCs w:val="24"/>
              </w:rPr>
            </w:pPr>
            <w:r w:rsidRPr="00E34CF0">
              <w:rPr>
                <w:sz w:val="24"/>
                <w:szCs w:val="24"/>
              </w:rPr>
              <w:t>skos:prefLabel</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rdfs:Literal</w:t>
            </w:r>
          </w:p>
        </w:tc>
        <w:tc>
          <w:tcPr>
            <w:tcW w:w="4557" w:type="dxa"/>
            <w:vAlign w:val="center"/>
            <w:hideMark/>
          </w:tcPr>
          <w:p w:rsidR="00A70CF9" w:rsidRPr="00E34CF0" w:rsidRDefault="00A70CF9" w:rsidP="00760C09">
            <w:pPr>
              <w:rPr>
                <w:sz w:val="24"/>
                <w:szCs w:val="24"/>
              </w:rPr>
            </w:pPr>
            <w:r w:rsidRPr="00E34CF0">
              <w:rPr>
                <w:sz w:val="24"/>
                <w:szCs w:val="24"/>
              </w:rPr>
              <w:t>項目のタイトルを表す</w:t>
            </w:r>
          </w:p>
        </w:tc>
      </w:tr>
      <w:tr w:rsidR="00A70CF9" w:rsidRPr="00E34CF0" w:rsidTr="00760C09">
        <w:tc>
          <w:tcPr>
            <w:tcW w:w="2283" w:type="dxa"/>
            <w:vAlign w:val="center"/>
            <w:hideMark/>
          </w:tcPr>
          <w:p w:rsidR="00A70CF9" w:rsidRPr="00E34CF0" w:rsidRDefault="00A70CF9" w:rsidP="00760C09">
            <w:pPr>
              <w:rPr>
                <w:rFonts w:eastAsia="ＭＳ Ｐゴシック"/>
                <w:sz w:val="24"/>
                <w:szCs w:val="24"/>
              </w:rPr>
            </w:pPr>
            <w:r w:rsidRPr="00E34CF0">
              <w:rPr>
                <w:sz w:val="24"/>
                <w:szCs w:val="24"/>
              </w:rPr>
              <w:t>skos:topConceptOf</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skos:Concept</w:t>
            </w:r>
          </w:p>
        </w:tc>
        <w:tc>
          <w:tcPr>
            <w:tcW w:w="4557" w:type="dxa"/>
            <w:vAlign w:val="center"/>
            <w:hideMark/>
          </w:tcPr>
          <w:p w:rsidR="00A70CF9" w:rsidRPr="00E34CF0" w:rsidRDefault="00A70CF9" w:rsidP="00760C09">
            <w:pPr>
              <w:rPr>
                <w:rFonts w:eastAsia="ＭＳ Ｐゴシック"/>
                <w:sz w:val="24"/>
                <w:szCs w:val="24"/>
              </w:rPr>
            </w:pPr>
            <w:r w:rsidRPr="00E34CF0">
              <w:rPr>
                <w:sz w:val="24"/>
                <w:szCs w:val="24"/>
              </w:rPr>
              <w:t>コードリストを指定する</w:t>
            </w:r>
          </w:p>
        </w:tc>
      </w:tr>
      <w:tr w:rsidR="00A70CF9" w:rsidRPr="00E34CF0" w:rsidTr="00760C09">
        <w:tc>
          <w:tcPr>
            <w:tcW w:w="2283" w:type="dxa"/>
            <w:vAlign w:val="center"/>
            <w:hideMark/>
          </w:tcPr>
          <w:p w:rsidR="00A70CF9" w:rsidRPr="00E34CF0" w:rsidRDefault="00A70CF9" w:rsidP="00760C09">
            <w:pPr>
              <w:rPr>
                <w:rFonts w:eastAsia="ＭＳ Ｐゴシック"/>
                <w:sz w:val="24"/>
                <w:szCs w:val="24"/>
              </w:rPr>
            </w:pPr>
            <w:r w:rsidRPr="00E34CF0">
              <w:rPr>
                <w:sz w:val="24"/>
                <w:szCs w:val="24"/>
              </w:rPr>
              <w:t>skos:inScheme</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skos:Concept</w:t>
            </w:r>
          </w:p>
        </w:tc>
        <w:tc>
          <w:tcPr>
            <w:tcW w:w="4557" w:type="dxa"/>
            <w:vAlign w:val="center"/>
            <w:hideMark/>
          </w:tcPr>
          <w:p w:rsidR="00A70CF9" w:rsidRPr="00E34CF0" w:rsidRDefault="00A70CF9" w:rsidP="00760C09">
            <w:pPr>
              <w:rPr>
                <w:rFonts w:eastAsia="ＭＳ Ｐゴシック"/>
                <w:sz w:val="24"/>
                <w:szCs w:val="24"/>
              </w:rPr>
            </w:pPr>
            <w:r w:rsidRPr="00E34CF0">
              <w:rPr>
                <w:sz w:val="24"/>
                <w:szCs w:val="24"/>
              </w:rPr>
              <w:t>項目を構成する基準項目次元の基準項目コードリストを指定する</w:t>
            </w:r>
          </w:p>
        </w:tc>
      </w:tr>
      <w:tr w:rsidR="00A70CF9" w:rsidRPr="00E34CF0" w:rsidTr="00760C09">
        <w:tc>
          <w:tcPr>
            <w:tcW w:w="2283" w:type="dxa"/>
            <w:vAlign w:val="center"/>
            <w:hideMark/>
          </w:tcPr>
          <w:p w:rsidR="00A70CF9" w:rsidRPr="00E34CF0" w:rsidRDefault="00A70CF9" w:rsidP="00760C09">
            <w:pPr>
              <w:rPr>
                <w:rFonts w:eastAsia="ＭＳ Ｐゴシック"/>
                <w:sz w:val="24"/>
                <w:szCs w:val="24"/>
              </w:rPr>
            </w:pPr>
            <w:r w:rsidRPr="00E34CF0">
              <w:rPr>
                <w:sz w:val="24"/>
                <w:szCs w:val="24"/>
              </w:rPr>
              <w:t>odstat:min</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xsd:decimal</w:t>
            </w:r>
          </w:p>
        </w:tc>
        <w:tc>
          <w:tcPr>
            <w:tcW w:w="4557" w:type="dxa"/>
            <w:vAlign w:val="center"/>
            <w:hideMark/>
          </w:tcPr>
          <w:p w:rsidR="00A70CF9" w:rsidRPr="00E34CF0" w:rsidRDefault="00A70CF9" w:rsidP="00760C09">
            <w:pPr>
              <w:rPr>
                <w:rFonts w:eastAsia="ＭＳ Ｐゴシック"/>
                <w:sz w:val="24"/>
                <w:szCs w:val="24"/>
              </w:rPr>
            </w:pPr>
            <w:r w:rsidRPr="00E34CF0">
              <w:rPr>
                <w:sz w:val="24"/>
                <w:szCs w:val="24"/>
              </w:rPr>
              <w:t>主語が数値の範囲を表現する場合、数値の範囲の下限を表す</w:t>
            </w:r>
          </w:p>
        </w:tc>
      </w:tr>
      <w:tr w:rsidR="00A70CF9" w:rsidRPr="00E34CF0" w:rsidTr="00760C09">
        <w:tc>
          <w:tcPr>
            <w:tcW w:w="2283" w:type="dxa"/>
            <w:vAlign w:val="center"/>
            <w:hideMark/>
          </w:tcPr>
          <w:p w:rsidR="00A70CF9" w:rsidRPr="00E34CF0" w:rsidRDefault="00A70CF9" w:rsidP="00760C09">
            <w:pPr>
              <w:rPr>
                <w:rFonts w:eastAsia="ＭＳ Ｐゴシック"/>
                <w:sz w:val="24"/>
                <w:szCs w:val="24"/>
              </w:rPr>
            </w:pPr>
            <w:r w:rsidRPr="00E34CF0">
              <w:rPr>
                <w:sz w:val="24"/>
                <w:szCs w:val="24"/>
              </w:rPr>
              <w:t>odstat:max</w:t>
            </w:r>
          </w:p>
        </w:tc>
        <w:tc>
          <w:tcPr>
            <w:tcW w:w="0" w:type="auto"/>
            <w:vAlign w:val="center"/>
            <w:hideMark/>
          </w:tcPr>
          <w:p w:rsidR="00A70CF9" w:rsidRPr="00E34CF0" w:rsidRDefault="00A70CF9" w:rsidP="00760C09">
            <w:pPr>
              <w:rPr>
                <w:rFonts w:eastAsia="ＭＳ Ｐゴシック"/>
                <w:sz w:val="24"/>
                <w:szCs w:val="24"/>
              </w:rPr>
            </w:pPr>
            <w:r w:rsidRPr="00E34CF0">
              <w:rPr>
                <w:sz w:val="24"/>
                <w:szCs w:val="24"/>
              </w:rPr>
              <w:t>xsd:decimal</w:t>
            </w:r>
          </w:p>
        </w:tc>
        <w:tc>
          <w:tcPr>
            <w:tcW w:w="4557" w:type="dxa"/>
            <w:vAlign w:val="center"/>
            <w:hideMark/>
          </w:tcPr>
          <w:p w:rsidR="00A70CF9" w:rsidRPr="00E34CF0" w:rsidRDefault="00A70CF9" w:rsidP="00760C09">
            <w:pPr>
              <w:rPr>
                <w:rFonts w:eastAsia="ＭＳ Ｐゴシック"/>
                <w:sz w:val="24"/>
                <w:szCs w:val="24"/>
              </w:rPr>
            </w:pPr>
            <w:r w:rsidRPr="00E34CF0">
              <w:rPr>
                <w:sz w:val="24"/>
                <w:szCs w:val="24"/>
              </w:rPr>
              <w:t>主語が数値の範囲を表現する場合、数値の範囲の上限を表す</w:t>
            </w:r>
          </w:p>
        </w:tc>
      </w:tr>
    </w:tbl>
    <w:p w:rsidR="00A70CF9" w:rsidRDefault="00A70CF9" w:rsidP="00A70CF9">
      <w:pPr>
        <w:pStyle w:val="a3"/>
        <w:ind w:firstLine="210"/>
      </w:pPr>
    </w:p>
    <w:p w:rsidR="00A70CF9" w:rsidRDefault="00A70CF9" w:rsidP="00A70CF9">
      <w:pPr>
        <w:widowControl/>
        <w:jc w:val="left"/>
      </w:pPr>
      <w:r>
        <w:br w:type="page"/>
      </w:r>
    </w:p>
    <w:p w:rsidR="00A70CF9" w:rsidRDefault="00A70CF9" w:rsidP="00E112F5">
      <w:pPr>
        <w:pStyle w:val="4"/>
      </w:pPr>
      <w:r>
        <w:t>基準項目コードリスト</w:t>
      </w:r>
    </w:p>
    <w:p w:rsidR="00A70CF9" w:rsidRPr="008D056B" w:rsidRDefault="00A70CF9" w:rsidP="00A70CF9">
      <w:pPr>
        <w:pStyle w:val="5"/>
      </w:pPr>
      <w:r w:rsidRPr="008D056B">
        <w:t>概要</w:t>
      </w:r>
    </w:p>
    <w:p w:rsidR="00A70CF9" w:rsidRDefault="00A70CF9" w:rsidP="00A70CF9">
      <w:pPr>
        <w:pStyle w:val="a9"/>
        <w:ind w:firstLine="240"/>
      </w:pPr>
      <w:r>
        <w:t>調査票などから抽出した、基準項目のリストを記述する。</w:t>
      </w:r>
    </w:p>
    <w:p w:rsidR="00A70CF9" w:rsidRDefault="00A70CF9" w:rsidP="00A70CF9">
      <w:pPr>
        <w:pStyle w:val="a9"/>
        <w:ind w:firstLine="240"/>
      </w:pPr>
      <w:r>
        <w:t>統計実施年に依らず一意である。</w:t>
      </w:r>
    </w:p>
    <w:p w:rsidR="00A70CF9" w:rsidRDefault="00A70CF9" w:rsidP="00A70CF9">
      <w:pPr>
        <w:pStyle w:val="a3"/>
        <w:ind w:firstLine="210"/>
      </w:pPr>
    </w:p>
    <w:p w:rsidR="00A70CF9" w:rsidRPr="008D056B" w:rsidRDefault="00A70CF9" w:rsidP="00A70CF9">
      <w:pPr>
        <w:pStyle w:val="5"/>
      </w:pPr>
      <w:r w:rsidRPr="008D056B">
        <w:t>名前空間の接頭辞</w:t>
      </w:r>
    </w:p>
    <w:p w:rsidR="00A70CF9" w:rsidRPr="00341183" w:rsidRDefault="00A70CF9" w:rsidP="00A70CF9">
      <w:pPr>
        <w:pStyle w:val="a9"/>
        <w:ind w:firstLine="240"/>
      </w:pPr>
      <w:r w:rsidRPr="00341183">
        <w:t>名前空間の接頭辞は以下の通りである。</w:t>
      </w:r>
    </w:p>
    <w:p w:rsidR="00A70CF9" w:rsidRDefault="00A70CF9" w:rsidP="00A70CF9">
      <w:pPr>
        <w:pStyle w:val="a9"/>
        <w:numPr>
          <w:ilvl w:val="0"/>
          <w:numId w:val="12"/>
        </w:numPr>
        <w:ind w:firstLineChars="0"/>
      </w:pPr>
      <w:r w:rsidRPr="00341183">
        <w:t xml:space="preserve">odstat-ref: </w:t>
      </w:r>
      <w:hyperlink r:id="rId17" w:history="1">
        <w:r w:rsidRPr="00341183">
          <w:rPr>
            <w:rStyle w:val="a5"/>
            <w:szCs w:val="20"/>
          </w:rPr>
          <w:t>http://odstat.jp/ref#</w:t>
        </w:r>
      </w:hyperlink>
    </w:p>
    <w:p w:rsidR="00A70CF9" w:rsidRPr="00341183" w:rsidRDefault="00A70CF9" w:rsidP="00A70CF9">
      <w:pPr>
        <w:pStyle w:val="a9"/>
        <w:ind w:firstLine="240"/>
      </w:pPr>
    </w:p>
    <w:p w:rsidR="00A70CF9" w:rsidRPr="008D056B" w:rsidRDefault="00A70CF9" w:rsidP="00A70CF9">
      <w:pPr>
        <w:pStyle w:val="5"/>
      </w:pPr>
      <w:r w:rsidRPr="008D056B">
        <w:t>属性</w:t>
      </w:r>
    </w:p>
    <w:p w:rsidR="00A70CF9" w:rsidRDefault="00A70CF9" w:rsidP="00A70CF9">
      <w:pPr>
        <w:pStyle w:val="a9"/>
        <w:ind w:firstLine="240"/>
      </w:pPr>
      <w:r>
        <w:t>データの属性は</w:t>
      </w:r>
      <w:r>
        <w:fldChar w:fldCharType="begin"/>
      </w:r>
      <w:r>
        <w:instrText xml:space="preserve"> REF _Ref382852570 \h  \* MERGEFORMAT </w:instrText>
      </w:r>
      <w:r>
        <w:fldChar w:fldCharType="separate"/>
      </w:r>
      <w:r>
        <w:rPr>
          <w:rFonts w:hint="eastAsia"/>
        </w:rPr>
        <w:t>表</w:t>
      </w:r>
      <w:r>
        <w:rPr>
          <w:rFonts w:hint="eastAsia"/>
        </w:rPr>
        <w:t xml:space="preserve"> </w:t>
      </w:r>
      <w:r>
        <w:rPr>
          <w:noProof/>
        </w:rPr>
        <w:t>15</w:t>
      </w:r>
      <w:r>
        <w:fldChar w:fldCharType="end"/>
      </w:r>
      <w:r>
        <w:t>の通りである。</w:t>
      </w:r>
    </w:p>
    <w:p w:rsidR="00A70CF9" w:rsidRDefault="00A70CF9" w:rsidP="00A70CF9">
      <w:pPr>
        <w:pStyle w:val="a3"/>
        <w:ind w:firstLine="210"/>
      </w:pPr>
    </w:p>
    <w:p w:rsidR="00A70CF9" w:rsidRDefault="00A70CF9" w:rsidP="00A70CF9">
      <w:pPr>
        <w:pStyle w:val="a6"/>
        <w:keepNext/>
      </w:pPr>
      <w:bookmarkStart w:id="31" w:name="_Ref382852570"/>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15</w:t>
      </w:r>
      <w:r>
        <w:fldChar w:fldCharType="end"/>
      </w:r>
      <w:bookmarkEnd w:id="31"/>
      <w:r>
        <w:rPr>
          <w:rFonts w:hint="eastAsia"/>
        </w:rPr>
        <w:t xml:space="preserve"> </w:t>
      </w:r>
      <w:r>
        <w:rPr>
          <w:rFonts w:hint="eastAsia"/>
        </w:rPr>
        <w:t>基準項目コードリストを記述するボキャブラリ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2"/>
        <w:gridCol w:w="1665"/>
        <w:gridCol w:w="4388"/>
      </w:tblGrid>
      <w:tr w:rsidR="00A70CF9" w:rsidRPr="00E34CF0" w:rsidTr="00760C09">
        <w:tc>
          <w:tcPr>
            <w:tcW w:w="2452" w:type="dxa"/>
            <w:shd w:val="clear" w:color="auto" w:fill="D9D9D9" w:themeFill="background1" w:themeFillShade="D9"/>
            <w:hideMark/>
          </w:tcPr>
          <w:p w:rsidR="00A70CF9" w:rsidRPr="00E34CF0" w:rsidRDefault="00A70CF9" w:rsidP="00760C09">
            <w:pPr>
              <w:tabs>
                <w:tab w:val="right" w:pos="2236"/>
              </w:tabs>
              <w:jc w:val="center"/>
              <w:rPr>
                <w:rFonts w:eastAsia="ＭＳ Ｐゴシック"/>
                <w:b/>
                <w:sz w:val="24"/>
                <w:szCs w:val="24"/>
              </w:rPr>
            </w:pPr>
            <w:r w:rsidRPr="00E34CF0">
              <w:rPr>
                <w:b/>
                <w:sz w:val="24"/>
                <w:szCs w:val="24"/>
              </w:rPr>
              <w:t>属性</w:t>
            </w:r>
          </w:p>
        </w:tc>
        <w:tc>
          <w:tcPr>
            <w:tcW w:w="1665" w:type="dxa"/>
            <w:shd w:val="clear" w:color="auto" w:fill="D9D9D9" w:themeFill="background1" w:themeFillShade="D9"/>
            <w:hideMark/>
          </w:tcPr>
          <w:p w:rsidR="00A70CF9" w:rsidRPr="00E34CF0" w:rsidRDefault="00A70CF9" w:rsidP="00760C09">
            <w:pPr>
              <w:jc w:val="center"/>
              <w:rPr>
                <w:rFonts w:eastAsia="ＭＳ Ｐゴシック"/>
                <w:b/>
                <w:sz w:val="24"/>
                <w:szCs w:val="24"/>
              </w:rPr>
            </w:pPr>
            <w:r w:rsidRPr="00E34CF0">
              <w:rPr>
                <w:b/>
                <w:sz w:val="24"/>
                <w:szCs w:val="24"/>
              </w:rPr>
              <w:t>値域</w:t>
            </w:r>
          </w:p>
        </w:tc>
        <w:tc>
          <w:tcPr>
            <w:tcW w:w="4388" w:type="dxa"/>
            <w:shd w:val="clear" w:color="auto" w:fill="D9D9D9" w:themeFill="background1" w:themeFillShade="D9"/>
            <w:hideMark/>
          </w:tcPr>
          <w:p w:rsidR="00A70CF9" w:rsidRPr="00E34CF0" w:rsidRDefault="00A70CF9" w:rsidP="00760C09">
            <w:pPr>
              <w:jc w:val="center"/>
              <w:rPr>
                <w:rFonts w:eastAsia="ＭＳ Ｐゴシック"/>
                <w:b/>
                <w:sz w:val="24"/>
                <w:szCs w:val="24"/>
              </w:rPr>
            </w:pPr>
            <w:r w:rsidRPr="00E34CF0">
              <w:rPr>
                <w:b/>
                <w:sz w:val="24"/>
                <w:szCs w:val="24"/>
              </w:rPr>
              <w:t>説明</w:t>
            </w:r>
          </w:p>
        </w:tc>
      </w:tr>
      <w:tr w:rsidR="00A70CF9" w:rsidRPr="00E34CF0" w:rsidTr="00760C09">
        <w:tc>
          <w:tcPr>
            <w:tcW w:w="2452" w:type="dxa"/>
            <w:vAlign w:val="center"/>
            <w:hideMark/>
          </w:tcPr>
          <w:p w:rsidR="00A70CF9" w:rsidRPr="00E34CF0" w:rsidRDefault="00A70CF9" w:rsidP="00760C09">
            <w:pPr>
              <w:rPr>
                <w:sz w:val="24"/>
                <w:szCs w:val="24"/>
              </w:rPr>
            </w:pPr>
            <w:r w:rsidRPr="00E34CF0">
              <w:rPr>
                <w:sz w:val="24"/>
                <w:szCs w:val="24"/>
              </w:rPr>
              <w:t>rdf:type</w:t>
            </w:r>
          </w:p>
        </w:tc>
        <w:tc>
          <w:tcPr>
            <w:tcW w:w="1665" w:type="dxa"/>
            <w:vAlign w:val="center"/>
            <w:hideMark/>
          </w:tcPr>
          <w:p w:rsidR="00A70CF9" w:rsidRPr="00E34CF0" w:rsidRDefault="00A70CF9" w:rsidP="00760C09">
            <w:pPr>
              <w:rPr>
                <w:rFonts w:eastAsia="ＭＳ Ｐゴシック"/>
                <w:sz w:val="24"/>
                <w:szCs w:val="24"/>
              </w:rPr>
            </w:pPr>
            <w:r w:rsidRPr="00E34CF0">
              <w:rPr>
                <w:sz w:val="24"/>
                <w:szCs w:val="24"/>
              </w:rPr>
              <w:t>rdfs:Class</w:t>
            </w:r>
          </w:p>
        </w:tc>
        <w:tc>
          <w:tcPr>
            <w:tcW w:w="4388" w:type="dxa"/>
            <w:vAlign w:val="center"/>
            <w:hideMark/>
          </w:tcPr>
          <w:p w:rsidR="00A70CF9" w:rsidRPr="00E34CF0" w:rsidRDefault="00A70CF9" w:rsidP="00760C09">
            <w:pPr>
              <w:rPr>
                <w:sz w:val="24"/>
                <w:szCs w:val="24"/>
              </w:rPr>
            </w:pPr>
            <w:r w:rsidRPr="00E34CF0">
              <w:rPr>
                <w:sz w:val="24"/>
                <w:szCs w:val="24"/>
              </w:rPr>
              <w:t>skos:ConceptScheme</w:t>
            </w:r>
            <w:r w:rsidRPr="00E34CF0">
              <w:rPr>
                <w:sz w:val="24"/>
                <w:szCs w:val="24"/>
              </w:rPr>
              <w:t>クラスを</w:t>
            </w:r>
            <w:r w:rsidRPr="00E34CF0">
              <w:rPr>
                <w:rFonts w:hint="eastAsia"/>
                <w:sz w:val="24"/>
                <w:szCs w:val="24"/>
              </w:rPr>
              <w:br/>
            </w:r>
            <w:r w:rsidRPr="00E34CF0">
              <w:rPr>
                <w:sz w:val="24"/>
                <w:szCs w:val="24"/>
              </w:rPr>
              <w:t>指定する</w:t>
            </w:r>
          </w:p>
        </w:tc>
      </w:tr>
      <w:tr w:rsidR="00A70CF9" w:rsidRPr="00E34CF0" w:rsidTr="00760C09">
        <w:tc>
          <w:tcPr>
            <w:tcW w:w="2452" w:type="dxa"/>
            <w:vAlign w:val="center"/>
            <w:hideMark/>
          </w:tcPr>
          <w:p w:rsidR="00A70CF9" w:rsidRPr="00E34CF0" w:rsidRDefault="00A70CF9" w:rsidP="00760C09">
            <w:pPr>
              <w:rPr>
                <w:sz w:val="24"/>
                <w:szCs w:val="24"/>
              </w:rPr>
            </w:pPr>
            <w:r w:rsidRPr="00E34CF0">
              <w:rPr>
                <w:sz w:val="24"/>
                <w:szCs w:val="24"/>
              </w:rPr>
              <w:t>skos:prefLabel</w:t>
            </w:r>
          </w:p>
        </w:tc>
        <w:tc>
          <w:tcPr>
            <w:tcW w:w="1665" w:type="dxa"/>
            <w:vAlign w:val="center"/>
            <w:hideMark/>
          </w:tcPr>
          <w:p w:rsidR="00A70CF9" w:rsidRPr="00E34CF0" w:rsidRDefault="00A70CF9" w:rsidP="00760C09">
            <w:pPr>
              <w:rPr>
                <w:rFonts w:eastAsia="ＭＳ Ｐゴシック"/>
                <w:sz w:val="24"/>
                <w:szCs w:val="24"/>
              </w:rPr>
            </w:pPr>
            <w:r w:rsidRPr="00E34CF0">
              <w:rPr>
                <w:sz w:val="24"/>
                <w:szCs w:val="24"/>
              </w:rPr>
              <w:t>rdfs:Literal</w:t>
            </w:r>
          </w:p>
        </w:tc>
        <w:tc>
          <w:tcPr>
            <w:tcW w:w="4388" w:type="dxa"/>
            <w:vAlign w:val="center"/>
            <w:hideMark/>
          </w:tcPr>
          <w:p w:rsidR="00A70CF9" w:rsidRPr="00E34CF0" w:rsidRDefault="00A70CF9" w:rsidP="00760C09">
            <w:pPr>
              <w:rPr>
                <w:sz w:val="24"/>
                <w:szCs w:val="24"/>
              </w:rPr>
            </w:pPr>
            <w:r w:rsidRPr="00E34CF0">
              <w:rPr>
                <w:sz w:val="24"/>
                <w:szCs w:val="24"/>
              </w:rPr>
              <w:t>コードリストの名称を指定する</w:t>
            </w:r>
          </w:p>
        </w:tc>
      </w:tr>
      <w:tr w:rsidR="00A70CF9" w:rsidRPr="00E34CF0" w:rsidTr="00760C09">
        <w:tc>
          <w:tcPr>
            <w:tcW w:w="2452" w:type="dxa"/>
            <w:vAlign w:val="center"/>
            <w:hideMark/>
          </w:tcPr>
          <w:p w:rsidR="00A70CF9" w:rsidRPr="00E34CF0" w:rsidRDefault="00A70CF9" w:rsidP="00760C09">
            <w:pPr>
              <w:rPr>
                <w:rFonts w:eastAsia="ＭＳ Ｐゴシック"/>
                <w:sz w:val="24"/>
                <w:szCs w:val="24"/>
              </w:rPr>
            </w:pPr>
            <w:r w:rsidRPr="00E34CF0">
              <w:rPr>
                <w:sz w:val="24"/>
                <w:szCs w:val="24"/>
              </w:rPr>
              <w:t>skos:hasTopConcept</w:t>
            </w:r>
          </w:p>
        </w:tc>
        <w:tc>
          <w:tcPr>
            <w:tcW w:w="1665" w:type="dxa"/>
            <w:vAlign w:val="center"/>
            <w:hideMark/>
          </w:tcPr>
          <w:p w:rsidR="00A70CF9" w:rsidRPr="00E34CF0" w:rsidRDefault="00A70CF9" w:rsidP="00760C09">
            <w:pPr>
              <w:rPr>
                <w:rFonts w:eastAsia="ＭＳ Ｐゴシック"/>
                <w:sz w:val="24"/>
                <w:szCs w:val="24"/>
              </w:rPr>
            </w:pPr>
            <w:r w:rsidRPr="00E34CF0">
              <w:rPr>
                <w:sz w:val="24"/>
                <w:szCs w:val="24"/>
              </w:rPr>
              <w:t>skos:Concept</w:t>
            </w:r>
          </w:p>
        </w:tc>
        <w:tc>
          <w:tcPr>
            <w:tcW w:w="4388" w:type="dxa"/>
            <w:vAlign w:val="center"/>
            <w:hideMark/>
          </w:tcPr>
          <w:p w:rsidR="00A70CF9" w:rsidRPr="00E34CF0" w:rsidRDefault="00A70CF9" w:rsidP="00760C09">
            <w:pPr>
              <w:rPr>
                <w:rFonts w:eastAsia="ＭＳ Ｐゴシック"/>
                <w:sz w:val="24"/>
                <w:szCs w:val="24"/>
              </w:rPr>
            </w:pPr>
            <w:r w:rsidRPr="00E34CF0">
              <w:rPr>
                <w:sz w:val="24"/>
                <w:szCs w:val="24"/>
              </w:rPr>
              <w:t>コードリストに含まれる軸の項目を</w:t>
            </w:r>
            <w:r w:rsidRPr="00E34CF0">
              <w:rPr>
                <w:rFonts w:hint="eastAsia"/>
                <w:sz w:val="24"/>
                <w:szCs w:val="24"/>
              </w:rPr>
              <w:br/>
            </w:r>
            <w:r w:rsidRPr="00E34CF0">
              <w:rPr>
                <w:sz w:val="24"/>
                <w:szCs w:val="24"/>
              </w:rPr>
              <w:t>指定する</w:t>
            </w:r>
          </w:p>
        </w:tc>
      </w:tr>
    </w:tbl>
    <w:p w:rsidR="00A70CF9" w:rsidRDefault="00A70CF9" w:rsidP="00A70CF9">
      <w:pPr>
        <w:pStyle w:val="a9"/>
        <w:ind w:firstLine="240"/>
      </w:pPr>
    </w:p>
    <w:p w:rsidR="00A70CF9" w:rsidRDefault="00A70CF9" w:rsidP="00A70CF9">
      <w:pPr>
        <w:widowControl/>
        <w:jc w:val="left"/>
        <w:rPr>
          <w:rFonts w:asciiTheme="majorHAnsi" w:eastAsiaTheme="majorEastAsia" w:hAnsiTheme="majorHAnsi" w:cstheme="majorBidi"/>
          <w:sz w:val="24"/>
        </w:rPr>
      </w:pPr>
      <w:r>
        <w:br w:type="page"/>
      </w:r>
    </w:p>
    <w:p w:rsidR="00A70CF9" w:rsidRDefault="00A70CF9" w:rsidP="007B7690">
      <w:pPr>
        <w:pStyle w:val="3"/>
      </w:pPr>
      <w:bookmarkStart w:id="32" w:name="_Toc387405400"/>
      <w:r>
        <w:rPr>
          <w:rFonts w:hint="eastAsia"/>
        </w:rPr>
        <w:t>統計情報の</w:t>
      </w:r>
      <w:r>
        <w:rPr>
          <w:rFonts w:hint="eastAsia"/>
        </w:rPr>
        <w:t>RDF</w:t>
      </w:r>
      <w:r>
        <w:rPr>
          <w:rFonts w:hint="eastAsia"/>
        </w:rPr>
        <w:t>化と登録方法</w:t>
      </w:r>
      <w:bookmarkEnd w:id="32"/>
    </w:p>
    <w:p w:rsidR="00A70CF9" w:rsidRPr="005B6E47" w:rsidRDefault="00A70CF9" w:rsidP="00E112F5">
      <w:pPr>
        <w:pStyle w:val="4"/>
      </w:pPr>
      <w:r>
        <w:rPr>
          <w:rFonts w:hint="eastAsia"/>
        </w:rPr>
        <w:t>RDF化の基本方針</w:t>
      </w:r>
    </w:p>
    <w:p w:rsidR="00A70CF9" w:rsidRDefault="00A70CF9" w:rsidP="00A70CF9">
      <w:pPr>
        <w:pStyle w:val="a9"/>
        <w:ind w:firstLine="240"/>
      </w:pPr>
      <w:r>
        <w:t>統計情報は、データセット、データセット構造定義、統計軸、統計データ、基準項目から構成されている。統計軸は、統計実施年毎に定義されており、統計データの集計項目を表現する。さらに、統計軸はさらに、統計データの集計単位を表す統計軸項目、および統計軸項目の集合を表す軸の項目リストから構成される。</w:t>
      </w:r>
    </w:p>
    <w:p w:rsidR="00A70CF9" w:rsidRDefault="00A70CF9" w:rsidP="00A70CF9">
      <w:pPr>
        <w:pStyle w:val="a9"/>
        <w:ind w:firstLine="240"/>
      </w:pPr>
      <w:r>
        <w:t>これらのことから、統計軸を</w:t>
      </w:r>
      <w:r>
        <w:fldChar w:fldCharType="begin"/>
      </w:r>
      <w:r>
        <w:instrText xml:space="preserve"> REF _Ref383027997 \h  \* MERGEFORMAT </w:instrText>
      </w:r>
      <w:r>
        <w:fldChar w:fldCharType="separate"/>
      </w:r>
      <w:r>
        <w:rPr>
          <w:rFonts w:hint="eastAsia"/>
        </w:rPr>
        <w:t>図</w:t>
      </w:r>
      <w:r>
        <w:rPr>
          <w:rFonts w:hint="eastAsia"/>
        </w:rPr>
        <w:t xml:space="preserve"> </w:t>
      </w:r>
      <w:r>
        <w:rPr>
          <w:noProof/>
        </w:rPr>
        <w:t>4</w:t>
      </w:r>
      <w:r>
        <w:fldChar w:fldCharType="end"/>
      </w:r>
      <w:r>
        <w:t>のように統計実施年ごとにクラス定義し、実施年に依存しない軸を表現するクラスのサブクラスとして、実施年ごとのクラスを定義する。</w:t>
      </w:r>
    </w:p>
    <w:p w:rsidR="00A70CF9" w:rsidRPr="005B6E47" w:rsidRDefault="00A70CF9" w:rsidP="00A70CF9">
      <w:pPr>
        <w:pStyle w:val="a3"/>
        <w:ind w:firstLine="210"/>
      </w:pPr>
    </w:p>
    <w:p w:rsidR="00A70CF9" w:rsidRDefault="00A70CF9" w:rsidP="00A70CF9">
      <w:pPr>
        <w:pStyle w:val="a6"/>
        <w:keepNext/>
      </w:pPr>
      <w:r>
        <w:rPr>
          <w:noProof/>
        </w:rPr>
        <w:drawing>
          <wp:inline distT="0" distB="0" distL="0" distR="0" wp14:anchorId="7D30BD9D" wp14:editId="51E72BE4">
            <wp:extent cx="5187950" cy="1981200"/>
            <wp:effectExtent l="19050" t="0" r="0" b="0"/>
            <wp:docPr id="54" name="図 3" descr="C:\0c9f751c97962223bba8954dbeb185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0c9f751c97962223bba8954dbeb185b3"/>
                    <pic:cNvPicPr>
                      <a:picLocks noChangeAspect="1" noChangeArrowheads="1"/>
                    </pic:cNvPicPr>
                  </pic:nvPicPr>
                  <pic:blipFill>
                    <a:blip r:embed="rId18" cstate="print"/>
                    <a:srcRect/>
                    <a:stretch>
                      <a:fillRect/>
                    </a:stretch>
                  </pic:blipFill>
                  <pic:spPr bwMode="auto">
                    <a:xfrm>
                      <a:off x="0" y="0"/>
                      <a:ext cx="5187950" cy="1981200"/>
                    </a:xfrm>
                    <a:prstGeom prst="rect">
                      <a:avLst/>
                    </a:prstGeom>
                    <a:noFill/>
                    <a:ln w="9525">
                      <a:noFill/>
                      <a:miter lim="800000"/>
                      <a:headEnd/>
                      <a:tailEnd/>
                    </a:ln>
                  </pic:spPr>
                </pic:pic>
              </a:graphicData>
            </a:graphic>
          </wp:inline>
        </w:drawing>
      </w:r>
    </w:p>
    <w:p w:rsidR="00A70CF9" w:rsidRDefault="00A70CF9" w:rsidP="00A70CF9">
      <w:pPr>
        <w:pStyle w:val="a6"/>
      </w:pPr>
      <w:bookmarkStart w:id="33" w:name="_Ref3830279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4</w:t>
      </w:r>
      <w:r>
        <w:fldChar w:fldCharType="end"/>
      </w:r>
      <w:bookmarkEnd w:id="33"/>
      <w:r>
        <w:rPr>
          <w:rFonts w:hint="eastAsia"/>
        </w:rPr>
        <w:t xml:space="preserve"> </w:t>
      </w:r>
      <w:r>
        <w:rPr>
          <w:rFonts w:hint="eastAsia"/>
        </w:rPr>
        <w:t>統計軸のクラス定義</w:t>
      </w:r>
    </w:p>
    <w:p w:rsidR="00A70CF9" w:rsidRPr="003702E4" w:rsidRDefault="00A70CF9" w:rsidP="00A70CF9"/>
    <w:p w:rsidR="00A70CF9" w:rsidRDefault="00A70CF9" w:rsidP="00A70CF9">
      <w:pPr>
        <w:pStyle w:val="a9"/>
        <w:ind w:firstLine="240"/>
      </w:pPr>
      <w:r>
        <w:t>また、統計データは、</w:t>
      </w:r>
      <w:r>
        <w:fldChar w:fldCharType="begin"/>
      </w:r>
      <w:r>
        <w:instrText xml:space="preserve"> REF _Ref256767404 \h </w:instrText>
      </w:r>
      <w:r>
        <w:fldChar w:fldCharType="separate"/>
      </w:r>
      <w:r>
        <w:t>図</w:t>
      </w:r>
      <w:r>
        <w:t xml:space="preserve"> </w:t>
      </w:r>
      <w:r>
        <w:rPr>
          <w:noProof/>
        </w:rPr>
        <w:t>5</w:t>
      </w:r>
      <w:r>
        <w:fldChar w:fldCharType="end"/>
      </w:r>
      <w:r>
        <w:t>のように、統計データの識別子を中心としてさまざまな情報を紐付ける形で表現する。</w:t>
      </w:r>
    </w:p>
    <w:p w:rsidR="00A70CF9" w:rsidRDefault="00A70CF9" w:rsidP="00A70CF9">
      <w:pPr>
        <w:pStyle w:val="a3"/>
        <w:ind w:firstLine="200"/>
        <w:rPr>
          <w:rFonts w:ascii="Arial" w:hAnsi="Arial" w:cs="Arial"/>
          <w:color w:val="000000"/>
          <w:sz w:val="20"/>
          <w:szCs w:val="20"/>
        </w:rPr>
      </w:pPr>
      <w:r>
        <w:rPr>
          <w:rFonts w:ascii="Arial" w:hAnsi="Arial" w:cs="Arial"/>
          <w:color w:val="000000"/>
          <w:sz w:val="20"/>
          <w:szCs w:val="20"/>
        </w:rPr>
        <w:t> </w:t>
      </w:r>
    </w:p>
    <w:p w:rsidR="00A70CF9" w:rsidRDefault="00A70CF9" w:rsidP="00A70CF9">
      <w:pPr>
        <w:pStyle w:val="Web"/>
        <w:keepNext/>
        <w:jc w:val="center"/>
      </w:pPr>
      <w:r>
        <w:rPr>
          <w:rFonts w:ascii="Arial" w:hAnsi="Arial" w:cs="Arial"/>
          <w:noProof/>
          <w:color w:val="000000"/>
          <w:sz w:val="20"/>
          <w:szCs w:val="20"/>
        </w:rPr>
        <w:drawing>
          <wp:inline distT="0" distB="0" distL="0" distR="0" wp14:anchorId="2C8BAD69" wp14:editId="058857FC">
            <wp:extent cx="5372100" cy="2495550"/>
            <wp:effectExtent l="19050" t="0" r="0" b="0"/>
            <wp:docPr id="15" name="図 4" descr="C:\b29c04aa3381484823110628833d25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descr="C:\b29c04aa3381484823110628833d25a1"/>
                    <pic:cNvPicPr>
                      <a:picLocks noChangeAspect="1" noChangeArrowheads="1"/>
                    </pic:cNvPicPr>
                  </pic:nvPicPr>
                  <pic:blipFill>
                    <a:blip r:embed="rId19" cstate="print"/>
                    <a:srcRect/>
                    <a:stretch>
                      <a:fillRect/>
                    </a:stretch>
                  </pic:blipFill>
                  <pic:spPr bwMode="auto">
                    <a:xfrm>
                      <a:off x="0" y="0"/>
                      <a:ext cx="5372100" cy="2495550"/>
                    </a:xfrm>
                    <a:prstGeom prst="rect">
                      <a:avLst/>
                    </a:prstGeom>
                    <a:noFill/>
                    <a:ln w="9525">
                      <a:noFill/>
                      <a:miter lim="800000"/>
                      <a:headEnd/>
                      <a:tailEnd/>
                    </a:ln>
                  </pic:spPr>
                </pic:pic>
              </a:graphicData>
            </a:graphic>
          </wp:inline>
        </w:drawing>
      </w:r>
    </w:p>
    <w:p w:rsidR="00A70CF9" w:rsidRPr="00752F90" w:rsidRDefault="00A70CF9" w:rsidP="00A70CF9">
      <w:pPr>
        <w:pStyle w:val="a6"/>
        <w:rPr>
          <w:rFonts w:ascii="Arial" w:hAnsi="Arial" w:cs="Arial"/>
          <w:color w:val="000000"/>
          <w:sz w:val="20"/>
          <w:szCs w:val="20"/>
        </w:rPr>
      </w:pPr>
      <w:bookmarkStart w:id="34" w:name="_Ref256767404"/>
      <w:r>
        <w:t>図</w:t>
      </w:r>
      <w:r>
        <w:t xml:space="preserve"> </w:t>
      </w:r>
      <w:r>
        <w:fldChar w:fldCharType="begin"/>
      </w:r>
      <w:r>
        <w:instrText xml:space="preserve"> SEQ </w:instrText>
      </w:r>
      <w:r>
        <w:instrText>図</w:instrText>
      </w:r>
      <w:r>
        <w:instrText xml:space="preserve"> \* ARABIC </w:instrText>
      </w:r>
      <w:r>
        <w:fldChar w:fldCharType="separate"/>
      </w:r>
      <w:r>
        <w:rPr>
          <w:noProof/>
        </w:rPr>
        <w:t>5</w:t>
      </w:r>
      <w:r>
        <w:fldChar w:fldCharType="end"/>
      </w:r>
      <w:bookmarkEnd w:id="34"/>
      <w:r>
        <w:rPr>
          <w:rFonts w:hint="eastAsia"/>
        </w:rPr>
        <w:t xml:space="preserve"> </w:t>
      </w:r>
      <w:r>
        <w:rPr>
          <w:rFonts w:hint="eastAsia"/>
        </w:rPr>
        <w:t>統計データの</w:t>
      </w:r>
      <w:r>
        <w:rPr>
          <w:rFonts w:hint="eastAsia"/>
        </w:rPr>
        <w:t>RDF</w:t>
      </w:r>
      <w:r>
        <w:rPr>
          <w:rFonts w:hint="eastAsia"/>
        </w:rPr>
        <w:t>グラフ</w:t>
      </w:r>
    </w:p>
    <w:p w:rsidR="00A70CF9" w:rsidRDefault="00A70CF9" w:rsidP="00A70CF9">
      <w:pPr>
        <w:pStyle w:val="Web"/>
        <w:rPr>
          <w:rFonts w:ascii="Arial" w:hAnsi="Arial" w:cs="Arial"/>
          <w:color w:val="000000"/>
          <w:sz w:val="20"/>
          <w:szCs w:val="20"/>
        </w:rPr>
      </w:pPr>
      <w:r>
        <w:rPr>
          <w:rFonts w:ascii="Arial" w:hAnsi="Arial" w:cs="Arial"/>
          <w:color w:val="000000"/>
          <w:sz w:val="20"/>
          <w:szCs w:val="20"/>
        </w:rPr>
        <w:t> </w:t>
      </w:r>
    </w:p>
    <w:p w:rsidR="00A70CF9" w:rsidRDefault="00A70CF9" w:rsidP="00A70CF9">
      <w:pPr>
        <w:pStyle w:val="a9"/>
        <w:ind w:firstLine="240"/>
      </w:pPr>
      <w:r>
        <w:t>統計軸項目は、調査票や日本標準産業分類、日本標準職業分類等から作成した基準項目を組み合わせて記述する。</w:t>
      </w:r>
    </w:p>
    <w:p w:rsidR="00A70CF9" w:rsidRPr="005B6E47" w:rsidRDefault="00A70CF9" w:rsidP="00A70CF9">
      <w:pPr>
        <w:pStyle w:val="a9"/>
        <w:ind w:firstLine="240"/>
      </w:pPr>
    </w:p>
    <w:p w:rsidR="00A70CF9" w:rsidRDefault="00A70CF9" w:rsidP="00A70CF9">
      <w:pPr>
        <w:pStyle w:val="a6"/>
        <w:keepNext/>
      </w:pPr>
      <w:r>
        <w:rPr>
          <w:rFonts w:ascii="Arial" w:hAnsi="Arial" w:cs="Arial"/>
          <w:noProof/>
          <w:color w:val="000000"/>
          <w:sz w:val="20"/>
          <w:szCs w:val="20"/>
        </w:rPr>
        <w:drawing>
          <wp:inline distT="0" distB="0" distL="0" distR="0" wp14:anchorId="5AA412EC" wp14:editId="6376C04C">
            <wp:extent cx="5295900" cy="2901950"/>
            <wp:effectExtent l="19050" t="0" r="0" b="0"/>
            <wp:docPr id="16" name="図 5" descr="C:\eb511621289f7f4b16b5d24ae46dba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C:\eb511621289f7f4b16b5d24ae46dba0f"/>
                    <pic:cNvPicPr>
                      <a:picLocks noChangeAspect="1" noChangeArrowheads="1"/>
                    </pic:cNvPicPr>
                  </pic:nvPicPr>
                  <pic:blipFill>
                    <a:blip r:embed="rId20" cstate="print"/>
                    <a:srcRect/>
                    <a:stretch>
                      <a:fillRect/>
                    </a:stretch>
                  </pic:blipFill>
                  <pic:spPr bwMode="auto">
                    <a:xfrm>
                      <a:off x="0" y="0"/>
                      <a:ext cx="5295900" cy="2901950"/>
                    </a:xfrm>
                    <a:prstGeom prst="rect">
                      <a:avLst/>
                    </a:prstGeom>
                    <a:noFill/>
                    <a:ln w="9525">
                      <a:noFill/>
                      <a:miter lim="800000"/>
                      <a:headEnd/>
                      <a:tailEnd/>
                    </a:ln>
                  </pic:spPr>
                </pic:pic>
              </a:graphicData>
            </a:graphic>
          </wp:inline>
        </w:drawing>
      </w:r>
    </w:p>
    <w:p w:rsidR="00A70CF9" w:rsidRDefault="00A70CF9" w:rsidP="00A70CF9">
      <w:pPr>
        <w:pStyle w:val="a6"/>
      </w:pPr>
      <w:bookmarkStart w:id="35" w:name="_Ref38740138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6</w:t>
      </w:r>
      <w:r>
        <w:fldChar w:fldCharType="end"/>
      </w:r>
      <w:bookmarkEnd w:id="35"/>
      <w:r>
        <w:rPr>
          <w:rFonts w:hint="eastAsia"/>
        </w:rPr>
        <w:t xml:space="preserve"> </w:t>
      </w:r>
      <w:r>
        <w:rPr>
          <w:rFonts w:hint="eastAsia"/>
        </w:rPr>
        <w:t>集計表から生成した基準項目と、統計軸との関係</w:t>
      </w:r>
    </w:p>
    <w:p w:rsidR="00A70CF9" w:rsidRDefault="00A70CF9" w:rsidP="00A70CF9">
      <w:pPr>
        <w:pStyle w:val="a9"/>
        <w:ind w:firstLine="240"/>
      </w:pPr>
    </w:p>
    <w:p w:rsidR="00A70CF9" w:rsidRDefault="00A70CF9" w:rsidP="00E112F5">
      <w:pPr>
        <w:pStyle w:val="4"/>
      </w:pPr>
      <w:r>
        <w:rPr>
          <w:rFonts w:hint="eastAsia"/>
        </w:rPr>
        <w:t>統計データのRDF化・登録手順の概要</w:t>
      </w:r>
    </w:p>
    <w:p w:rsidR="00A70CF9" w:rsidRDefault="00A70CF9" w:rsidP="00A70CF9">
      <w:pPr>
        <w:pStyle w:val="a9"/>
        <w:ind w:firstLine="240"/>
      </w:pPr>
      <w:r>
        <w:t>以下の手順で統計データを</w:t>
      </w:r>
      <w:r>
        <w:rPr>
          <w:rFonts w:hint="eastAsia"/>
        </w:rPr>
        <w:t>RDF</w:t>
      </w:r>
      <w:r>
        <w:rPr>
          <w:rFonts w:hint="eastAsia"/>
        </w:rPr>
        <w:t>化し、本システムにキャッシュする。</w:t>
      </w:r>
    </w:p>
    <w:p w:rsidR="00A70CF9" w:rsidRDefault="00A70CF9" w:rsidP="00A70CF9">
      <w:pPr>
        <w:pStyle w:val="a9"/>
        <w:numPr>
          <w:ilvl w:val="0"/>
          <w:numId w:val="22"/>
        </w:numPr>
        <w:ind w:firstLineChars="0"/>
      </w:pPr>
      <w:r>
        <w:rPr>
          <w:rFonts w:hint="eastAsia"/>
        </w:rPr>
        <w:t>対象とする</w:t>
      </w:r>
      <w:r>
        <w:t>統計表を、次世代統計利用システムからダウンロードする。</w:t>
      </w:r>
    </w:p>
    <w:p w:rsidR="00A70CF9" w:rsidRDefault="00A70CF9" w:rsidP="00A70CF9">
      <w:pPr>
        <w:pStyle w:val="a9"/>
        <w:numPr>
          <w:ilvl w:val="0"/>
          <w:numId w:val="22"/>
        </w:numPr>
        <w:ind w:firstLineChars="0"/>
      </w:pPr>
      <w:r>
        <w:rPr>
          <w:rFonts w:hint="eastAsia"/>
        </w:rPr>
        <w:t>取得した統計表に含まれる統計データを、前節の方針に基づき、統計表を表すデータセットや軸に対応したボキャブラリを利用して</w:t>
      </w:r>
      <w:r>
        <w:rPr>
          <w:rFonts w:hint="eastAsia"/>
        </w:rPr>
        <w:t>RDF</w:t>
      </w:r>
      <w:r>
        <w:rPr>
          <w:rFonts w:hint="eastAsia"/>
        </w:rPr>
        <w:t>化し、</w:t>
      </w:r>
      <w:r>
        <w:rPr>
          <w:rFonts w:hint="eastAsia"/>
        </w:rPr>
        <w:t>Turtle</w:t>
      </w:r>
      <w:r>
        <w:rPr>
          <w:rFonts w:hint="eastAsia"/>
        </w:rPr>
        <w:t>形式で出力する。</w:t>
      </w:r>
      <w:r w:rsidR="00A8656A">
        <w:rPr>
          <w:rFonts w:hint="eastAsia"/>
        </w:rPr>
        <w:t>本実証においては、これを以下の手順で行った。</w:t>
      </w:r>
    </w:p>
    <w:p w:rsidR="00A8656A" w:rsidRDefault="00A8656A" w:rsidP="00A8656A">
      <w:pPr>
        <w:pStyle w:val="a9"/>
        <w:numPr>
          <w:ilvl w:val="1"/>
          <w:numId w:val="22"/>
        </w:numPr>
        <w:ind w:firstLineChars="0"/>
      </w:pPr>
      <w:r>
        <w:rPr>
          <w:rFonts w:hint="eastAsia"/>
        </w:rPr>
        <w:t>統計表ごとに、</w:t>
      </w:r>
      <w:r w:rsidR="00A70CF9">
        <w:rPr>
          <w:rFonts w:hint="eastAsia"/>
        </w:rPr>
        <w:t>ボキャブラリの定義を行う</w:t>
      </w:r>
      <w:r w:rsidR="00A70CF9">
        <w:rPr>
          <w:rFonts w:hint="eastAsia"/>
        </w:rPr>
        <w:t>Turtle</w:t>
      </w:r>
      <w:r w:rsidR="00A70CF9">
        <w:rPr>
          <w:rFonts w:hint="eastAsia"/>
        </w:rPr>
        <w:t>ファイルを</w:t>
      </w:r>
      <w:r>
        <w:rPr>
          <w:rFonts w:hint="eastAsia"/>
        </w:rPr>
        <w:t>作成した。これは、</w:t>
      </w:r>
      <w:r>
        <w:fldChar w:fldCharType="begin"/>
      </w:r>
      <w:r>
        <w:instrText xml:space="preserve"> </w:instrText>
      </w:r>
      <w:r>
        <w:rPr>
          <w:rFonts w:hint="eastAsia"/>
        </w:rPr>
        <w:instrText>REF _Ref387401383 \h</w:instrText>
      </w:r>
      <w:r>
        <w:instrText xml:space="preserve"> </w:instrText>
      </w:r>
      <w:r>
        <w:fldChar w:fldCharType="separate"/>
      </w:r>
      <w:r>
        <w:rPr>
          <w:rFonts w:hint="eastAsia"/>
        </w:rPr>
        <w:t>図</w:t>
      </w:r>
      <w:r>
        <w:rPr>
          <w:rFonts w:hint="eastAsia"/>
        </w:rPr>
        <w:t xml:space="preserve"> </w:t>
      </w:r>
      <w:r>
        <w:rPr>
          <w:noProof/>
        </w:rPr>
        <w:t>6</w:t>
      </w:r>
      <w:r>
        <w:fldChar w:fldCharType="end"/>
      </w:r>
      <w:r>
        <w:t>に記した</w:t>
      </w:r>
      <w:r w:rsidRPr="00A8656A">
        <w:rPr>
          <w:rFonts w:hint="eastAsia"/>
        </w:rPr>
        <w:t>基準項目と統計軸との関係</w:t>
      </w:r>
      <w:r>
        <w:rPr>
          <w:rFonts w:hint="eastAsia"/>
        </w:rPr>
        <w:t>を記した</w:t>
      </w:r>
      <w:r>
        <w:rPr>
          <w:rFonts w:hint="eastAsia"/>
        </w:rPr>
        <w:t>RDF</w:t>
      </w:r>
      <w:r>
        <w:rPr>
          <w:rFonts w:hint="eastAsia"/>
        </w:rPr>
        <w:t>データに、</w:t>
      </w:r>
      <w:r>
        <w:rPr>
          <w:rFonts w:hint="eastAsia"/>
        </w:rPr>
        <w:t>Turtle</w:t>
      </w:r>
      <w:r>
        <w:rPr>
          <w:rFonts w:hint="eastAsia"/>
        </w:rPr>
        <w:t>のコメントとして対象の統計表</w:t>
      </w:r>
      <w:r>
        <w:rPr>
          <w:rFonts w:hint="eastAsia"/>
        </w:rPr>
        <w:t>ID</w:t>
      </w:r>
      <w:r>
        <w:rPr>
          <w:rFonts w:hint="eastAsia"/>
        </w:rPr>
        <w:t>を付与したものである。</w:t>
      </w:r>
    </w:p>
    <w:p w:rsidR="00760C09" w:rsidRDefault="00A8656A" w:rsidP="00A8656A">
      <w:pPr>
        <w:pStyle w:val="a9"/>
        <w:numPr>
          <w:ilvl w:val="1"/>
          <w:numId w:val="22"/>
        </w:numPr>
        <w:ind w:firstLineChars="0"/>
      </w:pPr>
      <w:r>
        <w:rPr>
          <w:rFonts w:hint="eastAsia"/>
        </w:rPr>
        <w:t>次世代統計システム利用</w:t>
      </w:r>
      <w:r>
        <w:rPr>
          <w:rFonts w:hint="eastAsia"/>
        </w:rPr>
        <w:t>API</w:t>
      </w:r>
      <w:r>
        <w:rPr>
          <w:rFonts w:hint="eastAsia"/>
        </w:rPr>
        <w:t>を利用して入手した</w:t>
      </w:r>
      <w:r>
        <w:rPr>
          <w:rFonts w:hint="eastAsia"/>
        </w:rPr>
        <w:t>XML</w:t>
      </w:r>
      <w:r>
        <w:rPr>
          <w:rFonts w:hint="eastAsia"/>
        </w:rPr>
        <w:t>形式の統計データは、多次元の表を書き下している。これと、</w:t>
      </w:r>
      <w:r>
        <w:rPr>
          <w:rFonts w:hint="eastAsia"/>
        </w:rPr>
        <w:t>(A)</w:t>
      </w:r>
      <w:r>
        <w:rPr>
          <w:rFonts w:hint="eastAsia"/>
        </w:rPr>
        <w:t>のボキャブラリ定義ファイルを入力として、統計データを</w:t>
      </w:r>
      <w:r>
        <w:rPr>
          <w:rFonts w:hint="eastAsia"/>
        </w:rPr>
        <w:t>RDF</w:t>
      </w:r>
      <w:r>
        <w:rPr>
          <w:rFonts w:hint="eastAsia"/>
        </w:rPr>
        <w:t>形式に変換するスクリプトにかけることにより、入手した統計データを</w:t>
      </w:r>
      <w:r>
        <w:rPr>
          <w:rFonts w:hint="eastAsia"/>
        </w:rPr>
        <w:t>RDF</w:t>
      </w:r>
      <w:r>
        <w:rPr>
          <w:rFonts w:hint="eastAsia"/>
        </w:rPr>
        <w:t>化した。</w:t>
      </w:r>
      <w:r>
        <w:br/>
      </w:r>
      <w:r>
        <w:rPr>
          <w:rFonts w:hint="eastAsia"/>
        </w:rPr>
        <w:t>スクリプトの挙動は以下の通りである。</w:t>
      </w:r>
      <w:r>
        <w:rPr>
          <w:rFonts w:hint="eastAsia"/>
        </w:rPr>
        <w:t>XML</w:t>
      </w:r>
      <w:r>
        <w:rPr>
          <w:rFonts w:hint="eastAsia"/>
        </w:rPr>
        <w:t>形式の統計データをパースすると、多次元表のセル集合が得られる。それぞれのセルに</w:t>
      </w:r>
      <w:r>
        <w:rPr>
          <w:rFonts w:hint="eastAsia"/>
        </w:rPr>
        <w:t>ucode</w:t>
      </w:r>
      <w:r>
        <w:rPr>
          <w:rFonts w:hint="eastAsia"/>
        </w:rPr>
        <w:t>を付与し、それを主語として、所属するデータセットや統計軸などの情報を、</w:t>
      </w:r>
      <w:r>
        <w:fldChar w:fldCharType="begin"/>
      </w:r>
      <w:r>
        <w:instrText xml:space="preserve"> </w:instrText>
      </w:r>
      <w:r>
        <w:rPr>
          <w:rFonts w:hint="eastAsia"/>
        </w:rPr>
        <w:instrText>REF _Ref256767404 \h</w:instrText>
      </w:r>
      <w:r>
        <w:instrText xml:space="preserve"> </w:instrText>
      </w:r>
      <w:r>
        <w:fldChar w:fldCharType="separate"/>
      </w:r>
      <w:r>
        <w:t>図</w:t>
      </w:r>
      <w:r>
        <w:t xml:space="preserve"> </w:t>
      </w:r>
      <w:r>
        <w:rPr>
          <w:noProof/>
        </w:rPr>
        <w:t>5</w:t>
      </w:r>
      <w:r>
        <w:fldChar w:fldCharType="end"/>
      </w:r>
      <w:r>
        <w:t>に示すような</w:t>
      </w:r>
      <w:r>
        <w:rPr>
          <w:rFonts w:hint="eastAsia"/>
        </w:rPr>
        <w:t>RDF</w:t>
      </w:r>
      <w:r>
        <w:rPr>
          <w:rFonts w:hint="eastAsia"/>
        </w:rPr>
        <w:t>データとして生成する。この際に利用するタームは、</w:t>
      </w:r>
      <w:r>
        <w:rPr>
          <w:rFonts w:hint="eastAsia"/>
        </w:rPr>
        <w:t>(A)</w:t>
      </w:r>
      <w:r>
        <w:rPr>
          <w:rFonts w:hint="eastAsia"/>
        </w:rPr>
        <w:t>のボキャブラリ定義ファイルから統計表</w:t>
      </w:r>
      <w:r>
        <w:rPr>
          <w:rFonts w:hint="eastAsia"/>
        </w:rPr>
        <w:t>ID</w:t>
      </w:r>
      <w:r>
        <w:rPr>
          <w:rFonts w:hint="eastAsia"/>
        </w:rPr>
        <w:t>と統計軸を検索して抽出する。</w:t>
      </w:r>
    </w:p>
    <w:p w:rsidR="00A70CF9" w:rsidRDefault="00A70CF9" w:rsidP="00A70CF9">
      <w:pPr>
        <w:pStyle w:val="a9"/>
        <w:numPr>
          <w:ilvl w:val="0"/>
          <w:numId w:val="22"/>
        </w:numPr>
        <w:ind w:firstLineChars="0"/>
      </w:pPr>
      <w:r>
        <w:rPr>
          <w:rFonts w:hint="eastAsia"/>
        </w:rPr>
        <w:t>前工程において出力された</w:t>
      </w:r>
      <w:r>
        <w:rPr>
          <w:rFonts w:hint="eastAsia"/>
        </w:rPr>
        <w:t>Turtle</w:t>
      </w:r>
      <w:r>
        <w:rPr>
          <w:rFonts w:hint="eastAsia"/>
        </w:rPr>
        <w:t>形式のファイルを、本システムの</w:t>
      </w:r>
      <w:r>
        <w:rPr>
          <w:rFonts w:hint="eastAsia"/>
        </w:rPr>
        <w:t>Graph Database Server</w:t>
      </w:r>
      <w:r>
        <w:rPr>
          <w:rFonts w:hint="eastAsia"/>
        </w:rPr>
        <w:t>に登録する。</w:t>
      </w:r>
    </w:p>
    <w:p w:rsidR="00A70CF9" w:rsidRPr="005B6E47" w:rsidRDefault="00A70CF9" w:rsidP="00A70CF9">
      <w:pPr>
        <w:pStyle w:val="a9"/>
        <w:ind w:firstLineChars="0"/>
      </w:pPr>
    </w:p>
    <w:p w:rsidR="00A70CF9" w:rsidRDefault="00A70CF9" w:rsidP="00A70CF9">
      <w:pPr>
        <w:pStyle w:val="2"/>
      </w:pPr>
      <w:bookmarkStart w:id="36" w:name="_Toc387405401"/>
      <w:r w:rsidRPr="00E34CF0">
        <w:rPr>
          <w:rFonts w:hint="eastAsia"/>
        </w:rPr>
        <w:t>「政府データカタログサイト」メタデータ記述ボキャブラリ</w:t>
      </w:r>
      <w:bookmarkEnd w:id="36"/>
    </w:p>
    <w:p w:rsidR="00A70CF9" w:rsidRDefault="00A70CF9" w:rsidP="007B7690">
      <w:pPr>
        <w:pStyle w:val="3"/>
      </w:pPr>
      <w:bookmarkStart w:id="37" w:name="_Toc387405402"/>
      <w:r>
        <w:rPr>
          <w:rFonts w:hint="eastAsia"/>
        </w:rPr>
        <w:t>ボキャブラリの設計方針</w:t>
      </w:r>
      <w:bookmarkEnd w:id="37"/>
    </w:p>
    <w:p w:rsidR="00A70CF9" w:rsidRDefault="00A70CF9" w:rsidP="00A70CF9">
      <w:pPr>
        <w:pStyle w:val="a9"/>
        <w:ind w:firstLine="240"/>
      </w:pPr>
      <w:r>
        <w:rPr>
          <w:rFonts w:hint="eastAsia"/>
        </w:rPr>
        <w:t>本システムでは、</w:t>
      </w:r>
      <w:r>
        <w:rPr>
          <w:rFonts w:hint="eastAsia"/>
        </w:rPr>
        <w:t>W3C</w:t>
      </w:r>
      <w:r>
        <w:rPr>
          <w:rFonts w:hint="eastAsia"/>
        </w:rPr>
        <w:t>勧告として標準化されている</w:t>
      </w:r>
      <w:r>
        <w:rPr>
          <w:rFonts w:hint="eastAsia"/>
        </w:rPr>
        <w:t>Data Catalog Vocabulary</w:t>
      </w:r>
      <w:r>
        <w:rPr>
          <w:rFonts w:hint="eastAsia"/>
        </w:rPr>
        <w:t>（</w:t>
      </w:r>
      <w:r>
        <w:rPr>
          <w:rFonts w:hint="eastAsia"/>
        </w:rPr>
        <w:t>DCAT</w:t>
      </w:r>
      <w:r>
        <w:rPr>
          <w:rFonts w:hint="eastAsia"/>
        </w:rPr>
        <w:t>）を中心として政府データカタログサイト試行版のデータセットに関するメタデータを記述している。</w:t>
      </w:r>
    </w:p>
    <w:p w:rsidR="00A70CF9" w:rsidRDefault="00A70CF9" w:rsidP="00A70CF9">
      <w:pPr>
        <w:pStyle w:val="a9"/>
        <w:ind w:firstLine="240"/>
      </w:pPr>
      <w:r>
        <w:t>政府データカタログサイト試行版のシステムである</w:t>
      </w:r>
      <w:r>
        <w:rPr>
          <w:rFonts w:hint="eastAsia"/>
        </w:rPr>
        <w:t>CKAN</w:t>
      </w:r>
      <w:r>
        <w:rPr>
          <w:rFonts w:hint="eastAsia"/>
        </w:rPr>
        <w:t>は、諸外国など、他組織でも広く利用されている。このため、他組織のデータカタログサイトとの相互接続性を意識して、本実証独自の語彙は定義していない。また、</w:t>
      </w:r>
      <w:r>
        <w:rPr>
          <w:rFonts w:hint="eastAsia"/>
        </w:rPr>
        <w:t>DCAT</w:t>
      </w:r>
      <w:r>
        <w:rPr>
          <w:rFonts w:hint="eastAsia"/>
        </w:rPr>
        <w:t>とその他の既存のボキャブラリを組み合わせ、</w:t>
      </w:r>
      <w:r>
        <w:rPr>
          <w:rFonts w:hint="eastAsia"/>
        </w:rPr>
        <w:t>CKAN</w:t>
      </w:r>
      <w:r>
        <w:rPr>
          <w:rFonts w:hint="eastAsia"/>
        </w:rPr>
        <w:t>推奨のボキャブラリセットを利用してデータセットを記述した。</w:t>
      </w:r>
    </w:p>
    <w:p w:rsidR="00A70CF9" w:rsidRDefault="00A70CF9" w:rsidP="00A70CF9">
      <w:pPr>
        <w:pStyle w:val="a9"/>
        <w:ind w:firstLine="240"/>
      </w:pPr>
    </w:p>
    <w:p w:rsidR="00A70CF9" w:rsidRDefault="00A70CF9" w:rsidP="007B7690">
      <w:pPr>
        <w:pStyle w:val="3"/>
      </w:pPr>
      <w:bookmarkStart w:id="38" w:name="_Toc387405403"/>
      <w:r>
        <w:rPr>
          <w:rFonts w:hint="eastAsia"/>
        </w:rPr>
        <w:t>ボキャブラリ定義</w:t>
      </w:r>
      <w:bookmarkEnd w:id="38"/>
    </w:p>
    <w:p w:rsidR="00A70CF9" w:rsidRDefault="00A70CF9" w:rsidP="00A70CF9">
      <w:pPr>
        <w:pStyle w:val="a9"/>
        <w:ind w:firstLine="240"/>
      </w:pPr>
      <w:r>
        <w:rPr>
          <w:rFonts w:hint="eastAsia"/>
        </w:rPr>
        <w:t>政府データカタログサイトのメタデータを記述するためのボキャブラリを</w:t>
      </w:r>
      <w:r>
        <w:fldChar w:fldCharType="begin"/>
      </w:r>
      <w:r>
        <w:instrText xml:space="preserve"> </w:instrText>
      </w:r>
      <w:r>
        <w:rPr>
          <w:rFonts w:hint="eastAsia"/>
        </w:rPr>
        <w:instrText>REF _Ref382852918 \h</w:instrText>
      </w:r>
      <w:r>
        <w:instrText xml:space="preserve"> </w:instrText>
      </w:r>
      <w:r>
        <w:fldChar w:fldCharType="separate"/>
      </w:r>
      <w:r>
        <w:rPr>
          <w:rFonts w:hint="eastAsia"/>
        </w:rPr>
        <w:t>表</w:t>
      </w:r>
      <w:r>
        <w:rPr>
          <w:rFonts w:hint="eastAsia"/>
        </w:rPr>
        <w:t xml:space="preserve"> </w:t>
      </w:r>
      <w:r>
        <w:rPr>
          <w:noProof/>
        </w:rPr>
        <w:t>16</w:t>
      </w:r>
      <w:r>
        <w:fldChar w:fldCharType="end"/>
      </w:r>
      <w:r>
        <w:rPr>
          <w:rFonts w:hint="eastAsia"/>
        </w:rPr>
        <w:t>に示す。</w:t>
      </w:r>
    </w:p>
    <w:p w:rsidR="00A70CF9" w:rsidRDefault="00A70CF9" w:rsidP="00A70CF9">
      <w:pPr>
        <w:pStyle w:val="a9"/>
        <w:ind w:firstLine="240"/>
      </w:pPr>
    </w:p>
    <w:p w:rsidR="00A70CF9" w:rsidRDefault="00A70CF9" w:rsidP="00A70CF9">
      <w:pPr>
        <w:pStyle w:val="a6"/>
        <w:keepNext/>
      </w:pPr>
      <w:bookmarkStart w:id="39" w:name="_Ref382852918"/>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16</w:t>
      </w:r>
      <w:r>
        <w:fldChar w:fldCharType="end"/>
      </w:r>
      <w:bookmarkEnd w:id="39"/>
      <w:r>
        <w:rPr>
          <w:rFonts w:hint="eastAsia"/>
        </w:rPr>
        <w:t xml:space="preserve"> </w:t>
      </w:r>
      <w:r>
        <w:rPr>
          <w:rFonts w:hint="eastAsia"/>
        </w:rPr>
        <w:t>政府データカタログサイトメタデータの</w:t>
      </w:r>
      <w:r>
        <w:rPr>
          <w:rFonts w:hint="eastAsia"/>
        </w:rPr>
        <w:t>RDF</w:t>
      </w:r>
      <w:r>
        <w:rPr>
          <w:rFonts w:hint="eastAsia"/>
        </w:rPr>
        <w:t>化のためのボキャブラリ</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0"/>
        <w:gridCol w:w="2119"/>
        <w:gridCol w:w="4536"/>
      </w:tblGrid>
      <w:tr w:rsidR="00A70CF9" w:rsidRPr="003A115C" w:rsidTr="00760C09">
        <w:trPr>
          <w:cantSplit/>
          <w:tblHeader/>
        </w:trPr>
        <w:tc>
          <w:tcPr>
            <w:tcW w:w="1850" w:type="dxa"/>
            <w:shd w:val="clear" w:color="auto" w:fill="D9D9D9" w:themeFill="background1" w:themeFillShade="D9"/>
            <w:vAlign w:val="center"/>
            <w:hideMark/>
          </w:tcPr>
          <w:p w:rsidR="00A70CF9" w:rsidRPr="003A115C" w:rsidRDefault="00A70CF9" w:rsidP="00760C09">
            <w:pPr>
              <w:jc w:val="center"/>
              <w:rPr>
                <w:b/>
                <w:sz w:val="24"/>
                <w:szCs w:val="24"/>
              </w:rPr>
            </w:pPr>
            <w:r w:rsidRPr="003A115C">
              <w:rPr>
                <w:b/>
                <w:sz w:val="24"/>
                <w:szCs w:val="24"/>
              </w:rPr>
              <w:t>メタデータ</w:t>
            </w:r>
            <w:r w:rsidRPr="003A115C">
              <w:rPr>
                <w:rFonts w:hint="eastAsia"/>
                <w:b/>
                <w:sz w:val="24"/>
                <w:szCs w:val="24"/>
              </w:rPr>
              <w:br/>
            </w:r>
            <w:r w:rsidRPr="003A115C">
              <w:rPr>
                <w:b/>
                <w:sz w:val="24"/>
                <w:szCs w:val="24"/>
              </w:rPr>
              <w:t>付与対象</w:t>
            </w:r>
          </w:p>
        </w:tc>
        <w:tc>
          <w:tcPr>
            <w:tcW w:w="2119" w:type="dxa"/>
            <w:shd w:val="clear" w:color="auto" w:fill="D9D9D9" w:themeFill="background1" w:themeFillShade="D9"/>
            <w:vAlign w:val="center"/>
            <w:hideMark/>
          </w:tcPr>
          <w:p w:rsidR="00A70CF9" w:rsidRPr="003A115C" w:rsidRDefault="00A70CF9" w:rsidP="00760C09">
            <w:pPr>
              <w:jc w:val="center"/>
              <w:rPr>
                <w:b/>
                <w:sz w:val="24"/>
                <w:szCs w:val="24"/>
              </w:rPr>
            </w:pPr>
            <w:r w:rsidRPr="003A115C">
              <w:rPr>
                <w:b/>
                <w:sz w:val="24"/>
                <w:szCs w:val="24"/>
              </w:rPr>
              <w:t>属性名</w:t>
            </w:r>
          </w:p>
        </w:tc>
        <w:tc>
          <w:tcPr>
            <w:tcW w:w="4536" w:type="dxa"/>
            <w:shd w:val="clear" w:color="auto" w:fill="D9D9D9" w:themeFill="background1" w:themeFillShade="D9"/>
            <w:vAlign w:val="center"/>
            <w:hideMark/>
          </w:tcPr>
          <w:p w:rsidR="00A70CF9" w:rsidRPr="003A115C" w:rsidRDefault="00A70CF9" w:rsidP="00760C09">
            <w:pPr>
              <w:jc w:val="center"/>
              <w:rPr>
                <w:b/>
                <w:sz w:val="24"/>
                <w:szCs w:val="24"/>
              </w:rPr>
            </w:pPr>
            <w:r w:rsidRPr="003A115C">
              <w:rPr>
                <w:b/>
                <w:sz w:val="24"/>
                <w:szCs w:val="24"/>
              </w:rPr>
              <w:t>説明</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rdf:type</w:t>
            </w:r>
          </w:p>
        </w:tc>
        <w:tc>
          <w:tcPr>
            <w:tcW w:w="4536" w:type="dxa"/>
            <w:vAlign w:val="center"/>
            <w:hideMark/>
          </w:tcPr>
          <w:p w:rsidR="00A70CF9" w:rsidRPr="003A115C" w:rsidRDefault="00A70CF9" w:rsidP="00760C09">
            <w:pPr>
              <w:rPr>
                <w:sz w:val="24"/>
                <w:szCs w:val="24"/>
              </w:rPr>
            </w:pPr>
            <w:r w:rsidRPr="003A115C">
              <w:rPr>
                <w:sz w:val="24"/>
                <w:szCs w:val="24"/>
              </w:rPr>
              <w:t>データセットの型。</w:t>
            </w:r>
            <w:r w:rsidRPr="003A115C">
              <w:rPr>
                <w:sz w:val="24"/>
                <w:szCs w:val="24"/>
              </w:rPr>
              <w:t>dcat:Dataset</w:t>
            </w:r>
            <w:r w:rsidRPr="003A115C">
              <w:rPr>
                <w:sz w:val="24"/>
                <w:szCs w:val="24"/>
              </w:rPr>
              <w:t>を格納する。</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dct:creator</w:t>
            </w:r>
          </w:p>
        </w:tc>
        <w:tc>
          <w:tcPr>
            <w:tcW w:w="4536" w:type="dxa"/>
            <w:vAlign w:val="center"/>
            <w:hideMark/>
          </w:tcPr>
          <w:p w:rsidR="00A70CF9" w:rsidRPr="003A115C" w:rsidRDefault="00A70CF9" w:rsidP="00760C09">
            <w:pPr>
              <w:rPr>
                <w:sz w:val="24"/>
                <w:szCs w:val="24"/>
              </w:rPr>
            </w:pPr>
            <w:r w:rsidRPr="003A115C">
              <w:rPr>
                <w:sz w:val="24"/>
                <w:szCs w:val="24"/>
              </w:rPr>
              <w:t>データセットの作成者を表すノードの</w:t>
            </w:r>
            <w:r w:rsidRPr="003A115C">
              <w:rPr>
                <w:sz w:val="24"/>
                <w:szCs w:val="24"/>
              </w:rPr>
              <w:t>URI</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dct:description</w:t>
            </w:r>
          </w:p>
        </w:tc>
        <w:tc>
          <w:tcPr>
            <w:tcW w:w="4536" w:type="dxa"/>
            <w:vAlign w:val="center"/>
            <w:hideMark/>
          </w:tcPr>
          <w:p w:rsidR="00A70CF9" w:rsidRPr="003A115C" w:rsidRDefault="00A70CF9" w:rsidP="00760C09">
            <w:pPr>
              <w:rPr>
                <w:sz w:val="24"/>
                <w:szCs w:val="24"/>
              </w:rPr>
            </w:pPr>
            <w:r w:rsidRPr="003A115C">
              <w:rPr>
                <w:sz w:val="24"/>
                <w:szCs w:val="24"/>
              </w:rPr>
              <w:t>データセットの説明（</w:t>
            </w:r>
            <w:r w:rsidRPr="003A115C">
              <w:rPr>
                <w:sz w:val="24"/>
                <w:szCs w:val="24"/>
              </w:rPr>
              <w:t>notes</w:t>
            </w:r>
            <w:r w:rsidRPr="003A115C">
              <w:rPr>
                <w:sz w:val="24"/>
                <w:szCs w:val="24"/>
              </w:rPr>
              <w:t>）</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dct:identifier</w:t>
            </w:r>
          </w:p>
        </w:tc>
        <w:tc>
          <w:tcPr>
            <w:tcW w:w="4536" w:type="dxa"/>
            <w:vAlign w:val="center"/>
            <w:hideMark/>
          </w:tcPr>
          <w:p w:rsidR="00A70CF9" w:rsidRPr="003A115C" w:rsidRDefault="00A70CF9" w:rsidP="00760C09">
            <w:pPr>
              <w:rPr>
                <w:sz w:val="24"/>
                <w:szCs w:val="24"/>
              </w:rPr>
            </w:pPr>
            <w:r w:rsidRPr="003A115C">
              <w:rPr>
                <w:sz w:val="24"/>
                <w:szCs w:val="24"/>
              </w:rPr>
              <w:t>データセットの識別用（一意であること）</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dct:title</w:t>
            </w:r>
          </w:p>
        </w:tc>
        <w:tc>
          <w:tcPr>
            <w:tcW w:w="4536" w:type="dxa"/>
            <w:vAlign w:val="center"/>
            <w:hideMark/>
          </w:tcPr>
          <w:p w:rsidR="00A70CF9" w:rsidRPr="003A115C" w:rsidRDefault="00A70CF9" w:rsidP="00760C09">
            <w:pPr>
              <w:rPr>
                <w:sz w:val="24"/>
                <w:szCs w:val="24"/>
              </w:rPr>
            </w:pPr>
            <w:r w:rsidRPr="003A115C">
              <w:rPr>
                <w:sz w:val="24"/>
                <w:szCs w:val="24"/>
              </w:rPr>
              <w:t>データセットのタイトル</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rdfs:label</w:t>
            </w:r>
          </w:p>
        </w:tc>
        <w:tc>
          <w:tcPr>
            <w:tcW w:w="4536" w:type="dxa"/>
            <w:vAlign w:val="center"/>
            <w:hideMark/>
          </w:tcPr>
          <w:p w:rsidR="00A70CF9" w:rsidRPr="003A115C" w:rsidRDefault="00A70CF9" w:rsidP="00760C09">
            <w:pPr>
              <w:rPr>
                <w:sz w:val="24"/>
                <w:szCs w:val="24"/>
              </w:rPr>
            </w:pPr>
            <w:r w:rsidRPr="003A115C">
              <w:rPr>
                <w:sz w:val="24"/>
                <w:szCs w:val="24"/>
              </w:rPr>
              <w:t>データセットの可読用名称（一意であること）</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owl:sameAs</w:t>
            </w:r>
          </w:p>
        </w:tc>
        <w:tc>
          <w:tcPr>
            <w:tcW w:w="4536" w:type="dxa"/>
            <w:vAlign w:val="center"/>
            <w:hideMark/>
          </w:tcPr>
          <w:p w:rsidR="00A70CF9" w:rsidRPr="003A115C" w:rsidRDefault="00A70CF9" w:rsidP="00760C09">
            <w:pPr>
              <w:rPr>
                <w:sz w:val="24"/>
                <w:szCs w:val="24"/>
              </w:rPr>
            </w:pPr>
            <w:r w:rsidRPr="003A115C">
              <w:rPr>
                <w:sz w:val="24"/>
                <w:szCs w:val="24"/>
              </w:rPr>
              <w:t>システム内部で利用している</w:t>
            </w:r>
            <w:r w:rsidRPr="003A115C">
              <w:rPr>
                <w:sz w:val="24"/>
                <w:szCs w:val="24"/>
              </w:rPr>
              <w:t>UUID</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dcat:distribution</w:t>
            </w:r>
          </w:p>
        </w:tc>
        <w:tc>
          <w:tcPr>
            <w:tcW w:w="4536" w:type="dxa"/>
            <w:vAlign w:val="center"/>
            <w:hideMark/>
          </w:tcPr>
          <w:p w:rsidR="00A70CF9" w:rsidRPr="003A115C" w:rsidRDefault="00A70CF9" w:rsidP="00760C09">
            <w:pPr>
              <w:rPr>
                <w:sz w:val="24"/>
                <w:szCs w:val="24"/>
              </w:rPr>
            </w:pPr>
            <w:r w:rsidRPr="003A115C">
              <w:rPr>
                <w:sz w:val="24"/>
                <w:szCs w:val="24"/>
              </w:rPr>
              <w:t>リソース（参照先情報）を表すノードの</w:t>
            </w:r>
            <w:r w:rsidRPr="003A115C">
              <w:rPr>
                <w:sz w:val="24"/>
                <w:szCs w:val="24"/>
              </w:rPr>
              <w:t>URI</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dcat:keyword</w:t>
            </w:r>
          </w:p>
        </w:tc>
        <w:tc>
          <w:tcPr>
            <w:tcW w:w="4536" w:type="dxa"/>
            <w:vAlign w:val="center"/>
            <w:hideMark/>
          </w:tcPr>
          <w:p w:rsidR="00A70CF9" w:rsidRPr="003A115C" w:rsidRDefault="00A70CF9" w:rsidP="00760C09">
            <w:pPr>
              <w:rPr>
                <w:sz w:val="24"/>
                <w:szCs w:val="24"/>
              </w:rPr>
            </w:pPr>
            <w:r w:rsidRPr="003A115C">
              <w:rPr>
                <w:sz w:val="24"/>
                <w:szCs w:val="24"/>
              </w:rPr>
              <w:t>リソース（参照先情報）を表すノードのタグ</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w:t>
            </w:r>
          </w:p>
        </w:tc>
        <w:tc>
          <w:tcPr>
            <w:tcW w:w="2119" w:type="dxa"/>
            <w:vAlign w:val="center"/>
            <w:hideMark/>
          </w:tcPr>
          <w:p w:rsidR="00A70CF9" w:rsidRPr="003A115C" w:rsidRDefault="00A70CF9" w:rsidP="00760C09">
            <w:pPr>
              <w:rPr>
                <w:sz w:val="24"/>
                <w:szCs w:val="24"/>
              </w:rPr>
            </w:pPr>
            <w:r w:rsidRPr="003A115C">
              <w:rPr>
                <w:sz w:val="24"/>
                <w:szCs w:val="24"/>
              </w:rPr>
              <w:t>foaf:homepage</w:t>
            </w:r>
          </w:p>
        </w:tc>
        <w:tc>
          <w:tcPr>
            <w:tcW w:w="4536" w:type="dxa"/>
            <w:vAlign w:val="center"/>
            <w:hideMark/>
          </w:tcPr>
          <w:p w:rsidR="00A70CF9" w:rsidRPr="003A115C" w:rsidRDefault="00A70CF9" w:rsidP="00760C09">
            <w:pPr>
              <w:rPr>
                <w:sz w:val="24"/>
                <w:szCs w:val="24"/>
              </w:rPr>
            </w:pPr>
            <w:r w:rsidRPr="003A115C">
              <w:rPr>
                <w:sz w:val="24"/>
                <w:szCs w:val="24"/>
              </w:rPr>
              <w:t>データセットへアクセスするための</w:t>
            </w:r>
            <w:r w:rsidRPr="003A115C">
              <w:rPr>
                <w:sz w:val="24"/>
                <w:szCs w:val="24"/>
              </w:rPr>
              <w:t>CKAN</w:t>
            </w:r>
            <w:r w:rsidRPr="003A115C">
              <w:rPr>
                <w:sz w:val="24"/>
                <w:szCs w:val="24"/>
              </w:rPr>
              <w:t>の</w:t>
            </w:r>
            <w:r w:rsidRPr="003A115C">
              <w:rPr>
                <w:sz w:val="24"/>
                <w:szCs w:val="24"/>
              </w:rPr>
              <w:t>URL</w:t>
            </w:r>
          </w:p>
        </w:tc>
      </w:tr>
      <w:tr w:rsidR="00A70CF9" w:rsidRPr="003A115C" w:rsidTr="00760C09">
        <w:trPr>
          <w:cantSplit/>
          <w:trHeight w:val="1112"/>
        </w:trPr>
        <w:tc>
          <w:tcPr>
            <w:tcW w:w="1850" w:type="dxa"/>
            <w:vAlign w:val="center"/>
            <w:hideMark/>
          </w:tcPr>
          <w:p w:rsidR="00A70CF9" w:rsidRPr="003A115C" w:rsidRDefault="00A70CF9" w:rsidP="00760C09">
            <w:pPr>
              <w:rPr>
                <w:sz w:val="24"/>
                <w:szCs w:val="24"/>
              </w:rPr>
            </w:pPr>
            <w:r w:rsidRPr="003A115C">
              <w:rPr>
                <w:sz w:val="24"/>
                <w:szCs w:val="24"/>
              </w:rPr>
              <w:t>リソース（参照先情報）</w:t>
            </w:r>
          </w:p>
        </w:tc>
        <w:tc>
          <w:tcPr>
            <w:tcW w:w="2119" w:type="dxa"/>
            <w:vAlign w:val="center"/>
            <w:hideMark/>
          </w:tcPr>
          <w:p w:rsidR="00A70CF9" w:rsidRPr="003A115C" w:rsidRDefault="00A70CF9" w:rsidP="00760C09">
            <w:pPr>
              <w:rPr>
                <w:sz w:val="24"/>
                <w:szCs w:val="24"/>
              </w:rPr>
            </w:pPr>
            <w:r w:rsidRPr="003A115C">
              <w:rPr>
                <w:sz w:val="24"/>
                <w:szCs w:val="24"/>
              </w:rPr>
              <w:t>rdf:type</w:t>
            </w:r>
          </w:p>
        </w:tc>
        <w:tc>
          <w:tcPr>
            <w:tcW w:w="4536" w:type="dxa"/>
            <w:vAlign w:val="center"/>
            <w:hideMark/>
          </w:tcPr>
          <w:p w:rsidR="00A70CF9" w:rsidRPr="003A115C" w:rsidRDefault="00A70CF9" w:rsidP="00760C09">
            <w:pPr>
              <w:rPr>
                <w:sz w:val="24"/>
                <w:szCs w:val="24"/>
              </w:rPr>
            </w:pPr>
            <w:r w:rsidRPr="003A115C">
              <w:rPr>
                <w:sz w:val="24"/>
                <w:szCs w:val="24"/>
              </w:rPr>
              <w:t>リソース（参照先情報）の型。</w:t>
            </w:r>
            <w:r w:rsidRPr="003A115C">
              <w:rPr>
                <w:sz w:val="24"/>
                <w:szCs w:val="24"/>
              </w:rPr>
              <w:t>dcat:Distribution</w:t>
            </w:r>
            <w:r w:rsidRPr="003A115C">
              <w:rPr>
                <w:sz w:val="24"/>
                <w:szCs w:val="24"/>
              </w:rPr>
              <w:t>を格納する。</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リソース（参照先情報）</w:t>
            </w:r>
          </w:p>
        </w:tc>
        <w:tc>
          <w:tcPr>
            <w:tcW w:w="2119" w:type="dxa"/>
            <w:vAlign w:val="center"/>
            <w:hideMark/>
          </w:tcPr>
          <w:p w:rsidR="00A70CF9" w:rsidRPr="003A115C" w:rsidRDefault="00A70CF9" w:rsidP="00760C09">
            <w:pPr>
              <w:rPr>
                <w:sz w:val="24"/>
                <w:szCs w:val="24"/>
              </w:rPr>
            </w:pPr>
            <w:r w:rsidRPr="003A115C">
              <w:rPr>
                <w:sz w:val="24"/>
                <w:szCs w:val="24"/>
              </w:rPr>
              <w:t>dct:title</w:t>
            </w:r>
          </w:p>
        </w:tc>
        <w:tc>
          <w:tcPr>
            <w:tcW w:w="4536" w:type="dxa"/>
            <w:vAlign w:val="center"/>
            <w:hideMark/>
          </w:tcPr>
          <w:p w:rsidR="00A70CF9" w:rsidRPr="003A115C" w:rsidRDefault="00A70CF9" w:rsidP="00760C09">
            <w:pPr>
              <w:rPr>
                <w:sz w:val="24"/>
                <w:szCs w:val="24"/>
              </w:rPr>
            </w:pPr>
            <w:r w:rsidRPr="003A115C">
              <w:rPr>
                <w:sz w:val="24"/>
                <w:szCs w:val="24"/>
              </w:rPr>
              <w:t>リソースの名前</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リソース（参照先情報）</w:t>
            </w:r>
          </w:p>
        </w:tc>
        <w:tc>
          <w:tcPr>
            <w:tcW w:w="2119" w:type="dxa"/>
            <w:vAlign w:val="center"/>
            <w:hideMark/>
          </w:tcPr>
          <w:p w:rsidR="00A70CF9" w:rsidRPr="003A115C" w:rsidRDefault="00A70CF9" w:rsidP="00760C09">
            <w:pPr>
              <w:rPr>
                <w:sz w:val="24"/>
                <w:szCs w:val="24"/>
              </w:rPr>
            </w:pPr>
            <w:r w:rsidRPr="003A115C">
              <w:rPr>
                <w:sz w:val="24"/>
                <w:szCs w:val="24"/>
              </w:rPr>
              <w:t>dcat:accessURL</w:t>
            </w:r>
          </w:p>
        </w:tc>
        <w:tc>
          <w:tcPr>
            <w:tcW w:w="4536" w:type="dxa"/>
            <w:vAlign w:val="center"/>
            <w:hideMark/>
          </w:tcPr>
          <w:p w:rsidR="00A70CF9" w:rsidRPr="003A115C" w:rsidRDefault="00A70CF9" w:rsidP="00760C09">
            <w:pPr>
              <w:rPr>
                <w:sz w:val="24"/>
                <w:szCs w:val="24"/>
              </w:rPr>
            </w:pPr>
            <w:r w:rsidRPr="003A115C">
              <w:rPr>
                <w:sz w:val="24"/>
                <w:szCs w:val="24"/>
              </w:rPr>
              <w:t>リソース（ファイル）へアクセスするための</w:t>
            </w:r>
            <w:r w:rsidRPr="003A115C">
              <w:rPr>
                <w:sz w:val="24"/>
                <w:szCs w:val="24"/>
              </w:rPr>
              <w:t>URL</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リソース（参照先情報）</w:t>
            </w:r>
          </w:p>
        </w:tc>
        <w:tc>
          <w:tcPr>
            <w:tcW w:w="2119" w:type="dxa"/>
            <w:vAlign w:val="center"/>
            <w:hideMark/>
          </w:tcPr>
          <w:p w:rsidR="00A70CF9" w:rsidRPr="003A115C" w:rsidRDefault="00A70CF9" w:rsidP="00760C09">
            <w:pPr>
              <w:rPr>
                <w:sz w:val="24"/>
                <w:szCs w:val="24"/>
              </w:rPr>
            </w:pPr>
            <w:r w:rsidRPr="003A115C">
              <w:rPr>
                <w:sz w:val="24"/>
                <w:szCs w:val="24"/>
              </w:rPr>
              <w:t>dct:format</w:t>
            </w:r>
          </w:p>
        </w:tc>
        <w:tc>
          <w:tcPr>
            <w:tcW w:w="4536" w:type="dxa"/>
            <w:vAlign w:val="center"/>
            <w:hideMark/>
          </w:tcPr>
          <w:p w:rsidR="00A70CF9" w:rsidRPr="003A115C" w:rsidRDefault="00A70CF9" w:rsidP="00760C09">
            <w:pPr>
              <w:rPr>
                <w:sz w:val="24"/>
                <w:szCs w:val="24"/>
              </w:rPr>
            </w:pPr>
            <w:r w:rsidRPr="003A115C">
              <w:rPr>
                <w:sz w:val="24"/>
                <w:szCs w:val="24"/>
              </w:rPr>
              <w:t>リソースのフォーマットを表すノードの</w:t>
            </w:r>
            <w:r w:rsidRPr="003A115C">
              <w:rPr>
                <w:sz w:val="24"/>
                <w:szCs w:val="24"/>
              </w:rPr>
              <w:t>URI</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ファイルフォーマット</w:t>
            </w:r>
          </w:p>
        </w:tc>
        <w:tc>
          <w:tcPr>
            <w:tcW w:w="2119" w:type="dxa"/>
            <w:vAlign w:val="center"/>
            <w:hideMark/>
          </w:tcPr>
          <w:p w:rsidR="00A70CF9" w:rsidRPr="003A115C" w:rsidRDefault="00A70CF9" w:rsidP="00760C09">
            <w:pPr>
              <w:rPr>
                <w:sz w:val="24"/>
                <w:szCs w:val="24"/>
              </w:rPr>
            </w:pPr>
            <w:r w:rsidRPr="003A115C">
              <w:rPr>
                <w:sz w:val="24"/>
                <w:szCs w:val="24"/>
              </w:rPr>
              <w:t>rdf:type</w:t>
            </w:r>
          </w:p>
        </w:tc>
        <w:tc>
          <w:tcPr>
            <w:tcW w:w="4536" w:type="dxa"/>
            <w:vAlign w:val="center"/>
            <w:hideMark/>
          </w:tcPr>
          <w:p w:rsidR="00A70CF9" w:rsidRPr="003A115C" w:rsidRDefault="00A70CF9" w:rsidP="00760C09">
            <w:pPr>
              <w:rPr>
                <w:sz w:val="24"/>
                <w:szCs w:val="24"/>
              </w:rPr>
            </w:pPr>
            <w:r w:rsidRPr="003A115C">
              <w:rPr>
                <w:sz w:val="24"/>
                <w:szCs w:val="24"/>
              </w:rPr>
              <w:t>ファイルフォーマットの型。</w:t>
            </w:r>
            <w:r w:rsidRPr="003A115C">
              <w:rPr>
                <w:sz w:val="24"/>
                <w:szCs w:val="24"/>
              </w:rPr>
              <w:t>dct:IMT</w:t>
            </w:r>
            <w:r w:rsidRPr="003A115C">
              <w:rPr>
                <w:sz w:val="24"/>
                <w:szCs w:val="24"/>
              </w:rPr>
              <w:t>を格納する。</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ファイルフォーマット</w:t>
            </w:r>
          </w:p>
        </w:tc>
        <w:tc>
          <w:tcPr>
            <w:tcW w:w="2119" w:type="dxa"/>
            <w:vAlign w:val="center"/>
            <w:hideMark/>
          </w:tcPr>
          <w:p w:rsidR="00A70CF9" w:rsidRPr="003A115C" w:rsidRDefault="00A70CF9" w:rsidP="00760C09">
            <w:pPr>
              <w:rPr>
                <w:sz w:val="24"/>
                <w:szCs w:val="24"/>
              </w:rPr>
            </w:pPr>
            <w:r w:rsidRPr="003A115C">
              <w:rPr>
                <w:sz w:val="24"/>
                <w:szCs w:val="24"/>
              </w:rPr>
              <w:t>rdf:value, rdfs:label</w:t>
            </w:r>
          </w:p>
        </w:tc>
        <w:tc>
          <w:tcPr>
            <w:tcW w:w="4536" w:type="dxa"/>
            <w:vAlign w:val="center"/>
            <w:hideMark/>
          </w:tcPr>
          <w:p w:rsidR="00A70CF9" w:rsidRPr="003A115C" w:rsidRDefault="00A70CF9" w:rsidP="00760C09">
            <w:pPr>
              <w:rPr>
                <w:sz w:val="24"/>
                <w:szCs w:val="24"/>
              </w:rPr>
            </w:pPr>
            <w:r w:rsidRPr="003A115C">
              <w:rPr>
                <w:sz w:val="24"/>
                <w:szCs w:val="24"/>
              </w:rPr>
              <w:t>フォーマット名</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データセットの作成者</w:t>
            </w:r>
          </w:p>
        </w:tc>
        <w:tc>
          <w:tcPr>
            <w:tcW w:w="2119" w:type="dxa"/>
            <w:vAlign w:val="center"/>
            <w:hideMark/>
          </w:tcPr>
          <w:p w:rsidR="00A70CF9" w:rsidRPr="003A115C" w:rsidRDefault="00A70CF9" w:rsidP="00760C09">
            <w:pPr>
              <w:rPr>
                <w:sz w:val="24"/>
                <w:szCs w:val="24"/>
              </w:rPr>
            </w:pPr>
            <w:r w:rsidRPr="003A115C">
              <w:rPr>
                <w:sz w:val="24"/>
                <w:szCs w:val="24"/>
              </w:rPr>
              <w:t>foaf:name</w:t>
            </w:r>
          </w:p>
        </w:tc>
        <w:tc>
          <w:tcPr>
            <w:tcW w:w="4536" w:type="dxa"/>
            <w:vAlign w:val="center"/>
            <w:hideMark/>
          </w:tcPr>
          <w:p w:rsidR="00A70CF9" w:rsidRPr="003A115C" w:rsidRDefault="00A70CF9" w:rsidP="00760C09">
            <w:pPr>
              <w:rPr>
                <w:sz w:val="24"/>
                <w:szCs w:val="24"/>
              </w:rPr>
            </w:pPr>
            <w:r w:rsidRPr="003A115C">
              <w:rPr>
                <w:sz w:val="24"/>
                <w:szCs w:val="24"/>
              </w:rPr>
              <w:t>データセットの作者名</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data.go.jp</w:t>
            </w:r>
            <w:r w:rsidRPr="003A115C">
              <w:rPr>
                <w:sz w:val="24"/>
                <w:szCs w:val="24"/>
              </w:rPr>
              <w:t>拡張メタデータ</w:t>
            </w:r>
          </w:p>
        </w:tc>
        <w:tc>
          <w:tcPr>
            <w:tcW w:w="2119" w:type="dxa"/>
            <w:vAlign w:val="center"/>
            <w:hideMark/>
          </w:tcPr>
          <w:p w:rsidR="00A70CF9" w:rsidRPr="003A115C" w:rsidRDefault="00A70CF9" w:rsidP="00760C09">
            <w:pPr>
              <w:rPr>
                <w:sz w:val="24"/>
                <w:szCs w:val="24"/>
              </w:rPr>
            </w:pPr>
            <w:r w:rsidRPr="003A115C">
              <w:rPr>
                <w:sz w:val="24"/>
                <w:szCs w:val="24"/>
              </w:rPr>
              <w:t>rdfs:label</w:t>
            </w:r>
          </w:p>
        </w:tc>
        <w:tc>
          <w:tcPr>
            <w:tcW w:w="4536" w:type="dxa"/>
            <w:vAlign w:val="center"/>
            <w:hideMark/>
          </w:tcPr>
          <w:p w:rsidR="00A70CF9" w:rsidRPr="003A115C" w:rsidRDefault="00A70CF9" w:rsidP="00760C09">
            <w:pPr>
              <w:rPr>
                <w:sz w:val="24"/>
                <w:szCs w:val="24"/>
              </w:rPr>
            </w:pPr>
            <w:r w:rsidRPr="003A115C">
              <w:rPr>
                <w:sz w:val="24"/>
                <w:szCs w:val="24"/>
              </w:rPr>
              <w:t xml:space="preserve">release_day, frequency_of_update, publisher </w:t>
            </w:r>
            <w:r w:rsidRPr="003A115C">
              <w:rPr>
                <w:sz w:val="24"/>
                <w:szCs w:val="24"/>
              </w:rPr>
              <w:t>などのメタデータ項目名</w:t>
            </w:r>
          </w:p>
        </w:tc>
      </w:tr>
      <w:tr w:rsidR="00A70CF9" w:rsidRPr="003A115C" w:rsidTr="00760C09">
        <w:trPr>
          <w:cantSplit/>
        </w:trPr>
        <w:tc>
          <w:tcPr>
            <w:tcW w:w="1850" w:type="dxa"/>
            <w:vAlign w:val="center"/>
            <w:hideMark/>
          </w:tcPr>
          <w:p w:rsidR="00A70CF9" w:rsidRPr="003A115C" w:rsidRDefault="00A70CF9" w:rsidP="00760C09">
            <w:pPr>
              <w:rPr>
                <w:sz w:val="24"/>
                <w:szCs w:val="24"/>
              </w:rPr>
            </w:pPr>
            <w:r w:rsidRPr="003A115C">
              <w:rPr>
                <w:sz w:val="24"/>
                <w:szCs w:val="24"/>
              </w:rPr>
              <w:t>data.go.jp</w:t>
            </w:r>
            <w:r w:rsidRPr="003A115C">
              <w:rPr>
                <w:sz w:val="24"/>
                <w:szCs w:val="24"/>
              </w:rPr>
              <w:t>拡張メタデータ</w:t>
            </w:r>
          </w:p>
        </w:tc>
        <w:tc>
          <w:tcPr>
            <w:tcW w:w="2119" w:type="dxa"/>
            <w:vAlign w:val="center"/>
            <w:hideMark/>
          </w:tcPr>
          <w:p w:rsidR="00A70CF9" w:rsidRPr="003A115C" w:rsidRDefault="00A70CF9" w:rsidP="00760C09">
            <w:pPr>
              <w:rPr>
                <w:sz w:val="24"/>
                <w:szCs w:val="24"/>
              </w:rPr>
            </w:pPr>
            <w:r w:rsidRPr="003A115C">
              <w:rPr>
                <w:sz w:val="24"/>
                <w:szCs w:val="24"/>
              </w:rPr>
              <w:t>rdf:value</w:t>
            </w:r>
          </w:p>
        </w:tc>
        <w:tc>
          <w:tcPr>
            <w:tcW w:w="4536" w:type="dxa"/>
            <w:vAlign w:val="center"/>
            <w:hideMark/>
          </w:tcPr>
          <w:p w:rsidR="00A70CF9" w:rsidRPr="003A115C" w:rsidRDefault="00A70CF9" w:rsidP="00760C09">
            <w:pPr>
              <w:rPr>
                <w:sz w:val="24"/>
                <w:szCs w:val="24"/>
              </w:rPr>
            </w:pPr>
            <w:r w:rsidRPr="003A115C">
              <w:rPr>
                <w:sz w:val="24"/>
                <w:szCs w:val="24"/>
              </w:rPr>
              <w:t>メタデータ項目名に対応する値</w:t>
            </w:r>
          </w:p>
        </w:tc>
      </w:tr>
    </w:tbl>
    <w:p w:rsidR="00A70CF9" w:rsidRDefault="00A70CF9" w:rsidP="00A70CF9">
      <w:pPr>
        <w:pStyle w:val="a9"/>
        <w:ind w:firstLine="240"/>
      </w:pPr>
    </w:p>
    <w:p w:rsidR="00A70CF9" w:rsidRDefault="00A70CF9" w:rsidP="007B7690">
      <w:pPr>
        <w:pStyle w:val="3"/>
      </w:pPr>
      <w:bookmarkStart w:id="40" w:name="_Toc387405404"/>
      <w:r w:rsidRPr="003A115C">
        <w:rPr>
          <w:rFonts w:hint="eastAsia"/>
        </w:rPr>
        <w:t>「政府データカタログサイト」メタデータ</w:t>
      </w:r>
      <w:r>
        <w:rPr>
          <w:rFonts w:hint="eastAsia"/>
        </w:rPr>
        <w:t>の登録方法</w:t>
      </w:r>
      <w:bookmarkEnd w:id="40"/>
    </w:p>
    <w:p w:rsidR="00A70CF9" w:rsidRDefault="00A70CF9" w:rsidP="00A70CF9">
      <w:pPr>
        <w:pStyle w:val="a9"/>
        <w:ind w:firstLine="240"/>
      </w:pPr>
      <w:r w:rsidRPr="003A115C">
        <w:rPr>
          <w:rFonts w:hint="eastAsia"/>
        </w:rPr>
        <w:t>政府データカタログサイト試行版のシステムである</w:t>
      </w:r>
      <w:r w:rsidRPr="003A115C">
        <w:rPr>
          <w:rFonts w:hint="eastAsia"/>
        </w:rPr>
        <w:t>CKAN</w:t>
      </w:r>
      <w:r>
        <w:rPr>
          <w:rFonts w:hint="eastAsia"/>
        </w:rPr>
        <w:t>が、データカタログに格納されているデータのメタデータを</w:t>
      </w:r>
      <w:r>
        <w:rPr>
          <w:rFonts w:hint="eastAsia"/>
        </w:rPr>
        <w:t>RDF</w:t>
      </w:r>
      <w:r>
        <w:rPr>
          <w:rFonts w:hint="eastAsia"/>
        </w:rPr>
        <w:t>形式で提供する機能を提供している。また、</w:t>
      </w:r>
      <w:r>
        <w:rPr>
          <w:rFonts w:hint="eastAsia"/>
        </w:rPr>
        <w:t>CKAN</w:t>
      </w:r>
      <w:r>
        <w:rPr>
          <w:rFonts w:hint="eastAsia"/>
        </w:rPr>
        <w:t>は、登録されているメタデータを一括出力する</w:t>
      </w:r>
      <w:r>
        <w:rPr>
          <w:rFonts w:hint="eastAsia"/>
        </w:rPr>
        <w:t>API</w:t>
      </w:r>
      <w:r>
        <w:rPr>
          <w:rFonts w:hint="eastAsia"/>
        </w:rPr>
        <w:t>を持っている。</w:t>
      </w:r>
    </w:p>
    <w:p w:rsidR="00A70CF9" w:rsidRDefault="00A70CF9" w:rsidP="00A70CF9">
      <w:pPr>
        <w:pStyle w:val="a9"/>
        <w:ind w:firstLine="240"/>
      </w:pPr>
      <w:r>
        <w:rPr>
          <w:rFonts w:hint="eastAsia"/>
        </w:rPr>
        <w:t>これらを利用して、</w:t>
      </w:r>
      <w:r>
        <w:rPr>
          <w:rFonts w:hint="eastAsia"/>
        </w:rPr>
        <w:t>CKAN</w:t>
      </w:r>
      <w:r>
        <w:rPr>
          <w:rFonts w:hint="eastAsia"/>
        </w:rPr>
        <w:t>に登録されているメタデータを以下の手順で本システムにキャッシュする。</w:t>
      </w:r>
    </w:p>
    <w:p w:rsidR="00A70CF9" w:rsidRDefault="00A70CF9" w:rsidP="00A70CF9">
      <w:pPr>
        <w:pStyle w:val="a9"/>
        <w:numPr>
          <w:ilvl w:val="0"/>
          <w:numId w:val="23"/>
        </w:numPr>
        <w:ind w:firstLineChars="0"/>
      </w:pPr>
      <w:r>
        <w:rPr>
          <w:rFonts w:hint="eastAsia"/>
        </w:rPr>
        <w:t>以下の</w:t>
      </w:r>
      <w:r>
        <w:rPr>
          <w:rFonts w:hint="eastAsia"/>
        </w:rPr>
        <w:t>URL</w:t>
      </w:r>
      <w:r>
        <w:rPr>
          <w:rFonts w:hint="eastAsia"/>
        </w:rPr>
        <w:t>にアクセスし、</w:t>
      </w:r>
      <w:r>
        <w:rPr>
          <w:rFonts w:hint="eastAsia"/>
        </w:rPr>
        <w:t>CKAN</w:t>
      </w:r>
      <w:r>
        <w:rPr>
          <w:rFonts w:hint="eastAsia"/>
        </w:rPr>
        <w:t>に登録されているデータの識別子一覧を取得する。</w:t>
      </w:r>
      <w:r>
        <w:br/>
      </w:r>
      <w:r w:rsidRPr="00D37BD9">
        <w:t>http://</w:t>
      </w:r>
      <w:r>
        <w:rPr>
          <w:rFonts w:hint="eastAsia"/>
        </w:rPr>
        <w:t>www.data.go.jp/data/</w:t>
      </w:r>
      <w:r w:rsidRPr="00D37BD9">
        <w:t>api/action/package_list</w:t>
      </w:r>
    </w:p>
    <w:p w:rsidR="00A70CF9" w:rsidRDefault="00A70CF9" w:rsidP="00A70CF9">
      <w:pPr>
        <w:pStyle w:val="a9"/>
        <w:numPr>
          <w:ilvl w:val="0"/>
          <w:numId w:val="23"/>
        </w:numPr>
        <w:ind w:firstLineChars="0"/>
      </w:pPr>
      <w:r>
        <w:rPr>
          <w:rFonts w:hint="eastAsia"/>
        </w:rPr>
        <w:t>得られた識別子をキーとして、登録されているデータのメタデータを</w:t>
      </w:r>
      <w:r>
        <w:rPr>
          <w:rFonts w:hint="eastAsia"/>
        </w:rPr>
        <w:t>RDF</w:t>
      </w:r>
      <w:r>
        <w:rPr>
          <w:rFonts w:hint="eastAsia"/>
        </w:rPr>
        <w:t>形式で取得し、</w:t>
      </w:r>
      <w:r>
        <w:rPr>
          <w:rFonts w:hint="eastAsia"/>
        </w:rPr>
        <w:t>Turtle</w:t>
      </w:r>
      <w:r>
        <w:rPr>
          <w:rFonts w:hint="eastAsia"/>
        </w:rPr>
        <w:t>形式に変換する。</w:t>
      </w:r>
    </w:p>
    <w:p w:rsidR="00A70CF9" w:rsidRPr="00C9786A" w:rsidRDefault="00A70CF9" w:rsidP="00A70CF9">
      <w:pPr>
        <w:pStyle w:val="a9"/>
        <w:numPr>
          <w:ilvl w:val="0"/>
          <w:numId w:val="23"/>
        </w:numPr>
        <w:ind w:firstLineChars="0"/>
      </w:pPr>
      <w:r>
        <w:rPr>
          <w:rFonts w:hint="eastAsia"/>
        </w:rPr>
        <w:t>得られた</w:t>
      </w:r>
      <w:r>
        <w:rPr>
          <w:rFonts w:hint="eastAsia"/>
        </w:rPr>
        <w:t>Turtle</w:t>
      </w:r>
      <w:r>
        <w:rPr>
          <w:rFonts w:hint="eastAsia"/>
        </w:rPr>
        <w:t>ファイルを、本システムの</w:t>
      </w:r>
      <w:r>
        <w:rPr>
          <w:rFonts w:hint="eastAsia"/>
        </w:rPr>
        <w:t>Graph Database Server</w:t>
      </w:r>
      <w:r>
        <w:rPr>
          <w:rFonts w:hint="eastAsia"/>
        </w:rPr>
        <w:t>に登録する。</w:t>
      </w:r>
      <w:r>
        <w:br w:type="page"/>
      </w:r>
    </w:p>
    <w:p w:rsidR="00A70CF9" w:rsidRDefault="00A70CF9" w:rsidP="00A70CF9">
      <w:pPr>
        <w:pStyle w:val="1"/>
      </w:pPr>
      <w:bookmarkStart w:id="41" w:name="_Toc387405405"/>
      <w:r>
        <w:rPr>
          <w:rFonts w:hint="eastAsia"/>
        </w:rPr>
        <w:t>実装の詳細</w:t>
      </w:r>
      <w:bookmarkEnd w:id="41"/>
    </w:p>
    <w:p w:rsidR="00A70CF9" w:rsidRPr="009F3C7E" w:rsidRDefault="00A70CF9" w:rsidP="00A70CF9"/>
    <w:p w:rsidR="00A70CF9" w:rsidRDefault="00A70CF9" w:rsidP="00A70CF9">
      <w:pPr>
        <w:pStyle w:val="a9"/>
        <w:ind w:firstLine="240"/>
      </w:pPr>
      <w:r>
        <w:rPr>
          <w:rFonts w:hint="eastAsia"/>
        </w:rPr>
        <w:t>本章では、</w:t>
      </w:r>
      <w:r>
        <w:rPr>
          <w:rFonts w:hint="eastAsia"/>
        </w:rPr>
        <w:t>API</w:t>
      </w:r>
      <w:r>
        <w:rPr>
          <w:rFonts w:hint="eastAsia"/>
        </w:rPr>
        <w:t>機能と開発者サイト機能の詳細実装について示す。</w:t>
      </w:r>
    </w:p>
    <w:p w:rsidR="00A70CF9" w:rsidRPr="003A115C" w:rsidRDefault="00A70CF9" w:rsidP="00A70CF9">
      <w:pPr>
        <w:pStyle w:val="a3"/>
        <w:ind w:firstLine="210"/>
      </w:pPr>
    </w:p>
    <w:p w:rsidR="00A70CF9" w:rsidRPr="00CF746F" w:rsidRDefault="00A70CF9" w:rsidP="00A70CF9">
      <w:pPr>
        <w:pStyle w:val="2"/>
      </w:pPr>
      <w:bookmarkStart w:id="42" w:name="_Toc387405406"/>
      <w:r>
        <w:rPr>
          <w:rFonts w:hint="eastAsia"/>
        </w:rPr>
        <w:t>API</w:t>
      </w:r>
      <w:r>
        <w:rPr>
          <w:rFonts w:hint="eastAsia"/>
        </w:rPr>
        <w:t>機能</w:t>
      </w:r>
      <w:bookmarkEnd w:id="42"/>
    </w:p>
    <w:p w:rsidR="00A70CF9" w:rsidRDefault="00A70CF9" w:rsidP="00A70CF9">
      <w:pPr>
        <w:pStyle w:val="a9"/>
        <w:ind w:firstLine="240"/>
      </w:pPr>
      <w:r>
        <w:rPr>
          <w:rFonts w:hint="eastAsia"/>
        </w:rPr>
        <w:t>API</w:t>
      </w:r>
      <w:r>
        <w:rPr>
          <w:rFonts w:hint="eastAsia"/>
        </w:rPr>
        <w:t>機能に携わるサーバは、</w:t>
      </w:r>
      <w:r>
        <w:fldChar w:fldCharType="begin"/>
      </w:r>
      <w:r>
        <w:instrText xml:space="preserve"> </w:instrText>
      </w:r>
      <w:r>
        <w:rPr>
          <w:rFonts w:hint="eastAsia"/>
        </w:rPr>
        <w:instrText>REF _Ref382819113 \h</w:instrText>
      </w:r>
      <w:r>
        <w:instrText xml:space="preserve">  \* MERGEFORMAT </w:instrText>
      </w:r>
      <w:r>
        <w:fldChar w:fldCharType="separate"/>
      </w:r>
      <w:r>
        <w:rPr>
          <w:rFonts w:hint="eastAsia"/>
        </w:rPr>
        <w:t>図</w:t>
      </w:r>
      <w:r>
        <w:rPr>
          <w:rFonts w:hint="eastAsia"/>
        </w:rPr>
        <w:t xml:space="preserve"> </w:t>
      </w:r>
      <w:r>
        <w:rPr>
          <w:noProof/>
        </w:rPr>
        <w:t>2</w:t>
      </w:r>
      <w:r>
        <w:fldChar w:fldCharType="end"/>
      </w:r>
      <w:r>
        <w:rPr>
          <w:rFonts w:hint="eastAsia"/>
        </w:rPr>
        <w:t>のうち、</w:t>
      </w:r>
      <w:r>
        <w:rPr>
          <w:rFonts w:hint="eastAsia"/>
        </w:rPr>
        <w:t>Frontend Server</w:t>
      </w:r>
      <w:r>
        <w:rPr>
          <w:rFonts w:hint="eastAsia"/>
        </w:rPr>
        <w:t>、</w:t>
      </w:r>
      <w:r>
        <w:rPr>
          <w:rFonts w:hint="eastAsia"/>
        </w:rPr>
        <w:t>User Information Server</w:t>
      </w:r>
      <w:r>
        <w:rPr>
          <w:rFonts w:hint="eastAsia"/>
        </w:rPr>
        <w:t>、</w:t>
      </w:r>
      <w:r>
        <w:rPr>
          <w:rFonts w:hint="eastAsia"/>
        </w:rPr>
        <w:t>Graph Database Server</w:t>
      </w:r>
      <w:r>
        <w:rPr>
          <w:rFonts w:hint="eastAsia"/>
        </w:rPr>
        <w:t>の</w:t>
      </w:r>
      <w:r>
        <w:rPr>
          <w:rFonts w:hint="eastAsia"/>
        </w:rPr>
        <w:t>3</w:t>
      </w:r>
      <w:r>
        <w:rPr>
          <w:rFonts w:hint="eastAsia"/>
        </w:rPr>
        <w:t>つである。</w:t>
      </w:r>
    </w:p>
    <w:p w:rsidR="00A70CF9" w:rsidRDefault="00A70CF9" w:rsidP="00A70CF9">
      <w:pPr>
        <w:pStyle w:val="a9"/>
        <w:ind w:firstLine="240"/>
      </w:pPr>
      <w:r>
        <w:rPr>
          <w:rFonts w:hint="eastAsia"/>
        </w:rPr>
        <w:t>Frontend Server</w:t>
      </w:r>
      <w:r>
        <w:rPr>
          <w:rFonts w:hint="eastAsia"/>
        </w:rPr>
        <w:t>では、情報流通連携基盤外部仕様書に掲載されている標準</w:t>
      </w:r>
      <w:r>
        <w:rPr>
          <w:rFonts w:hint="eastAsia"/>
        </w:rPr>
        <w:t>API</w:t>
      </w:r>
      <w:r>
        <w:rPr>
          <w:rFonts w:hint="eastAsia"/>
        </w:rPr>
        <w:t>のうち、</w:t>
      </w:r>
      <w:r>
        <w:rPr>
          <w:rFonts w:hint="eastAsia"/>
        </w:rPr>
        <w:t>SPARQL-Based Command</w:t>
      </w:r>
      <w:r>
        <w:rPr>
          <w:rFonts w:hint="eastAsia"/>
        </w:rPr>
        <w:t>に準拠した</w:t>
      </w:r>
      <w:r>
        <w:rPr>
          <w:rFonts w:hint="eastAsia"/>
        </w:rPr>
        <w:t>API</w:t>
      </w:r>
      <w:r>
        <w:rPr>
          <w:rFonts w:hint="eastAsia"/>
        </w:rPr>
        <w:t>を提供した。一般ユーザ向けには、以下の</w:t>
      </w:r>
      <w:r>
        <w:rPr>
          <w:rFonts w:hint="eastAsia"/>
        </w:rPr>
        <w:t>API</w:t>
      </w:r>
      <w:r>
        <w:rPr>
          <w:rFonts w:hint="eastAsia"/>
        </w:rPr>
        <w:t>を提供した。</w:t>
      </w:r>
    </w:p>
    <w:p w:rsidR="00A70CF9" w:rsidRDefault="00A70CF9" w:rsidP="00A70CF9">
      <w:pPr>
        <w:pStyle w:val="a9"/>
        <w:numPr>
          <w:ilvl w:val="0"/>
          <w:numId w:val="12"/>
        </w:numPr>
        <w:ind w:firstLineChars="0"/>
      </w:pPr>
      <w:r>
        <w:rPr>
          <w:rFonts w:hint="eastAsia"/>
        </w:rPr>
        <w:t>3.1.1 SPARQL1.1</w:t>
      </w:r>
      <w:r>
        <w:rPr>
          <w:rFonts w:hint="eastAsia"/>
        </w:rPr>
        <w:t>準拠のクエリ発行（</w:t>
      </w:r>
      <w:r>
        <w:rPr>
          <w:rFonts w:hint="eastAsia"/>
        </w:rPr>
        <w:t>GET</w:t>
      </w:r>
      <w:r>
        <w:rPr>
          <w:rFonts w:hint="eastAsia"/>
        </w:rPr>
        <w:t>メソッド）</w:t>
      </w:r>
    </w:p>
    <w:p w:rsidR="00A70CF9" w:rsidRDefault="00A70CF9" w:rsidP="00A70CF9">
      <w:pPr>
        <w:pStyle w:val="a9"/>
        <w:numPr>
          <w:ilvl w:val="0"/>
          <w:numId w:val="12"/>
        </w:numPr>
        <w:ind w:firstLineChars="0"/>
      </w:pPr>
      <w:r>
        <w:rPr>
          <w:rFonts w:hint="eastAsia"/>
        </w:rPr>
        <w:t>3.1.2 SPARQL1.1</w:t>
      </w:r>
      <w:r>
        <w:rPr>
          <w:rFonts w:hint="eastAsia"/>
        </w:rPr>
        <w:t>準拠のクエリ発行（</w:t>
      </w:r>
      <w:r>
        <w:rPr>
          <w:rFonts w:hint="eastAsia"/>
        </w:rPr>
        <w:t>POST</w:t>
      </w:r>
      <w:r>
        <w:rPr>
          <w:rFonts w:hint="eastAsia"/>
        </w:rPr>
        <w:t>メソッド）</w:t>
      </w:r>
    </w:p>
    <w:p w:rsidR="00A70CF9" w:rsidRDefault="00A70CF9" w:rsidP="00A70CF9">
      <w:pPr>
        <w:pStyle w:val="a9"/>
        <w:ind w:firstLineChars="0"/>
      </w:pPr>
      <w:r>
        <w:t>また、</w:t>
      </w:r>
      <w:r>
        <w:rPr>
          <w:rFonts w:hint="eastAsia"/>
        </w:rPr>
        <w:t>開発者サイト向けに</w:t>
      </w:r>
      <w:r>
        <w:rPr>
          <w:rFonts w:hint="eastAsia"/>
        </w:rPr>
        <w:t>Security Management Command</w:t>
      </w:r>
      <w:r>
        <w:rPr>
          <w:rFonts w:hint="eastAsia"/>
        </w:rPr>
        <w:t>のうち下記を提供した。</w:t>
      </w:r>
    </w:p>
    <w:p w:rsidR="00A70CF9" w:rsidRDefault="00A70CF9" w:rsidP="00A70CF9">
      <w:pPr>
        <w:pStyle w:val="a9"/>
        <w:numPr>
          <w:ilvl w:val="0"/>
          <w:numId w:val="20"/>
        </w:numPr>
        <w:ind w:firstLineChars="0"/>
      </w:pPr>
      <w:r>
        <w:rPr>
          <w:rFonts w:hint="eastAsia"/>
        </w:rPr>
        <w:t xml:space="preserve">3.4.1 </w:t>
      </w:r>
      <w:r>
        <w:rPr>
          <w:rFonts w:hint="eastAsia"/>
        </w:rPr>
        <w:t>ロールの検索</w:t>
      </w:r>
    </w:p>
    <w:p w:rsidR="00A70CF9" w:rsidRDefault="00A70CF9" w:rsidP="00A70CF9">
      <w:pPr>
        <w:pStyle w:val="a9"/>
        <w:ind w:firstLineChars="0"/>
      </w:pPr>
    </w:p>
    <w:p w:rsidR="00A70CF9" w:rsidRDefault="00A70CF9" w:rsidP="007B7690">
      <w:pPr>
        <w:pStyle w:val="3"/>
      </w:pPr>
      <w:bookmarkStart w:id="43" w:name="_Toc387405407"/>
      <w:r>
        <w:rPr>
          <w:rFonts w:hint="eastAsia"/>
        </w:rPr>
        <w:t>S</w:t>
      </w:r>
      <w:r>
        <w:t>PARQL-Based Command</w:t>
      </w:r>
      <w:bookmarkEnd w:id="43"/>
    </w:p>
    <w:p w:rsidR="00A70CF9" w:rsidRDefault="00A70CF9" w:rsidP="00A70CF9">
      <w:pPr>
        <w:pStyle w:val="a9"/>
        <w:ind w:firstLine="240"/>
      </w:pPr>
      <w:r>
        <w:rPr>
          <w:rFonts w:hint="eastAsia"/>
        </w:rPr>
        <w:t>SPARQL1.1</w:t>
      </w:r>
      <w:r>
        <w:rPr>
          <w:rFonts w:hint="eastAsia"/>
        </w:rPr>
        <w:t>が規定するクエリのうち、データの検索、取得のために一般的に利用されている</w:t>
      </w:r>
      <w:r>
        <w:rPr>
          <w:rFonts w:hint="eastAsia"/>
        </w:rPr>
        <w:t>SELECT</w:t>
      </w:r>
      <w:r>
        <w:rPr>
          <w:rFonts w:hint="eastAsia"/>
        </w:rPr>
        <w:t>、</w:t>
      </w:r>
      <w:r>
        <w:rPr>
          <w:rFonts w:hint="eastAsia"/>
        </w:rPr>
        <w:t>CONSTRUCT</w:t>
      </w:r>
      <w:r>
        <w:rPr>
          <w:rFonts w:hint="eastAsia"/>
        </w:rPr>
        <w:t>、</w:t>
      </w:r>
      <w:r>
        <w:rPr>
          <w:rFonts w:hint="eastAsia"/>
        </w:rPr>
        <w:t>ASK</w:t>
      </w:r>
      <w:r>
        <w:rPr>
          <w:rFonts w:hint="eastAsia"/>
        </w:rPr>
        <w:t>の</w:t>
      </w:r>
      <w:r>
        <w:rPr>
          <w:rFonts w:hint="eastAsia"/>
        </w:rPr>
        <w:t>3</w:t>
      </w:r>
      <w:r>
        <w:rPr>
          <w:rFonts w:hint="eastAsia"/>
        </w:rPr>
        <w:t>種類を提供した。</w:t>
      </w:r>
    </w:p>
    <w:p w:rsidR="00A70CF9" w:rsidRDefault="00A70CF9" w:rsidP="00A70CF9">
      <w:pPr>
        <w:pStyle w:val="a9"/>
        <w:ind w:firstLine="240"/>
      </w:pPr>
      <w:r>
        <w:rPr>
          <w:rFonts w:hint="eastAsia"/>
        </w:rPr>
        <w:t>SPARQL</w:t>
      </w:r>
      <w:r>
        <w:rPr>
          <w:rFonts w:hint="eastAsia"/>
        </w:rPr>
        <w:t>のエンドポイントは、</w:t>
      </w:r>
      <w:r>
        <w:rPr>
          <w:rFonts w:hint="eastAsia"/>
        </w:rPr>
        <w:t>https://api.odstat.jp/api/v1/sparql</w:t>
      </w:r>
      <w:r>
        <w:rPr>
          <w:rFonts w:hint="eastAsia"/>
        </w:rPr>
        <w:t>とした。</w:t>
      </w:r>
    </w:p>
    <w:p w:rsidR="00A70CF9" w:rsidRDefault="00A70CF9" w:rsidP="00A70CF9">
      <w:pPr>
        <w:pStyle w:val="a9"/>
        <w:ind w:firstLine="240"/>
      </w:pPr>
      <w:r>
        <w:rPr>
          <w:rFonts w:hint="eastAsia"/>
        </w:rPr>
        <w:t>リクエストは全て</w:t>
      </w:r>
      <w:r>
        <w:rPr>
          <w:rFonts w:hint="eastAsia"/>
        </w:rPr>
        <w:t>HTTP GET</w:t>
      </w:r>
      <w:r>
        <w:rPr>
          <w:rFonts w:hint="eastAsia"/>
        </w:rPr>
        <w:t>または</w:t>
      </w:r>
      <w:r>
        <w:rPr>
          <w:rFonts w:hint="eastAsia"/>
        </w:rPr>
        <w:t>HTTP POST</w:t>
      </w:r>
      <w:r>
        <w:rPr>
          <w:rFonts w:hint="eastAsia"/>
        </w:rPr>
        <w:t>リクエストとした。</w:t>
      </w:r>
      <w:r>
        <w:rPr>
          <w:rFonts w:hint="eastAsia"/>
        </w:rPr>
        <w:t>GET</w:t>
      </w:r>
      <w:r>
        <w:rPr>
          <w:rFonts w:hint="eastAsia"/>
        </w:rPr>
        <w:t>時、</w:t>
      </w:r>
      <w:r>
        <w:rPr>
          <w:rFonts w:hint="eastAsia"/>
        </w:rPr>
        <w:t>POST</w:t>
      </w:r>
      <w:r>
        <w:rPr>
          <w:rFonts w:hint="eastAsia"/>
        </w:rPr>
        <w:t>時のヘッダなどパラメータの詳細は、</w:t>
      </w:r>
      <w:r>
        <w:rPr>
          <w:rFonts w:hint="eastAsia"/>
        </w:rPr>
        <w:t>SPARQL1.1</w:t>
      </w:r>
      <w:r>
        <w:rPr>
          <w:rFonts w:hint="eastAsia"/>
        </w:rPr>
        <w:t>プロトコルに準拠している。</w:t>
      </w:r>
    </w:p>
    <w:p w:rsidR="00A70CF9" w:rsidRDefault="00A70CF9" w:rsidP="00A70CF9">
      <w:pPr>
        <w:pStyle w:val="a9"/>
        <w:ind w:firstLine="240"/>
      </w:pPr>
      <w:r>
        <w:rPr>
          <w:rFonts w:hint="eastAsia"/>
        </w:rPr>
        <w:t>クライアントは、</w:t>
      </w:r>
      <w:r>
        <w:rPr>
          <w:rFonts w:hint="eastAsia"/>
        </w:rPr>
        <w:t>GET</w:t>
      </w:r>
      <w:r>
        <w:rPr>
          <w:rFonts w:hint="eastAsia"/>
        </w:rPr>
        <w:t>リクエストを行う際のクエリ文字列に対して、必ず</w:t>
      </w:r>
      <w:r>
        <w:rPr>
          <w:rFonts w:hint="eastAsia"/>
        </w:rPr>
        <w:t>URI</w:t>
      </w:r>
      <w:r>
        <w:rPr>
          <w:rFonts w:hint="eastAsia"/>
        </w:rPr>
        <w:t>エンコードを行わなければならない。また、リクエスト時には必ずパラメータ、またはリクエストヘッダの</w:t>
      </w:r>
      <w:r>
        <w:rPr>
          <w:rFonts w:hint="eastAsia"/>
        </w:rPr>
        <w:t>acl:consumerKey</w:t>
      </w:r>
      <w:r>
        <w:rPr>
          <w:rFonts w:hint="eastAsia"/>
        </w:rPr>
        <w:t>にユーザを識別する</w:t>
      </w:r>
      <w:r>
        <w:rPr>
          <w:rFonts w:hint="eastAsia"/>
        </w:rPr>
        <w:t>ConsumerKey</w:t>
      </w:r>
      <w:r>
        <w:rPr>
          <w:rFonts w:hint="eastAsia"/>
        </w:rPr>
        <w:t>を付与してリクエストしなければならない。</w:t>
      </w:r>
    </w:p>
    <w:p w:rsidR="00A70CF9" w:rsidRDefault="00A70CF9" w:rsidP="00A70CF9">
      <w:pPr>
        <w:pStyle w:val="a9"/>
        <w:ind w:firstLine="240"/>
      </w:pPr>
      <w:r>
        <w:t>Frontend Server</w:t>
      </w:r>
      <w:r>
        <w:t>は、リクエストを受け取ると、</w:t>
      </w:r>
      <w:r>
        <w:rPr>
          <w:rFonts w:hint="eastAsia"/>
        </w:rPr>
        <w:t>ユーザがシステムに登録されているか、</w:t>
      </w:r>
      <w:r>
        <w:rPr>
          <w:rFonts w:hint="eastAsia"/>
        </w:rPr>
        <w:t>Security Management Command</w:t>
      </w:r>
      <w:r>
        <w:rPr>
          <w:rFonts w:hint="eastAsia"/>
        </w:rPr>
        <w:t>の</w:t>
      </w:r>
      <w:r>
        <w:rPr>
          <w:rFonts w:hint="eastAsia"/>
        </w:rPr>
        <w:t>/api/v2/roles</w:t>
      </w:r>
      <w:r>
        <w:rPr>
          <w:rFonts w:hint="eastAsia"/>
        </w:rPr>
        <w:t>を利用して</w:t>
      </w:r>
      <w:r>
        <w:rPr>
          <w:rFonts w:hint="eastAsia"/>
        </w:rPr>
        <w:t>User Information Server</w:t>
      </w:r>
      <w:r>
        <w:rPr>
          <w:rFonts w:hint="eastAsia"/>
        </w:rPr>
        <w:t>に問い合わせることにより、登録ユーザであるか否かを判断する。登録ユーザであれば、</w:t>
      </w:r>
      <w:r>
        <w:rPr>
          <w:rFonts w:hint="eastAsia"/>
        </w:rPr>
        <w:t>Graph Database Server</w:t>
      </w:r>
      <w:r>
        <w:rPr>
          <w:rFonts w:hint="eastAsia"/>
        </w:rPr>
        <w:t>にリクエストを転送して</w:t>
      </w:r>
      <w:r>
        <w:rPr>
          <w:rFonts w:hint="eastAsia"/>
        </w:rPr>
        <w:t>Graph Database Server</w:t>
      </w:r>
      <w:r>
        <w:rPr>
          <w:rFonts w:hint="eastAsia"/>
        </w:rPr>
        <w:t>の結果を返す。もし登録ユーザでは無い場合には、ステータスコード</w:t>
      </w:r>
      <w:r>
        <w:rPr>
          <w:rFonts w:hint="eastAsia"/>
        </w:rPr>
        <w:t>403</w:t>
      </w:r>
      <w:r>
        <w:rPr>
          <w:rFonts w:hint="eastAsia"/>
        </w:rPr>
        <w:t>（</w:t>
      </w:r>
      <w:r>
        <w:rPr>
          <w:rFonts w:hint="eastAsia"/>
        </w:rPr>
        <w:t>Forbidden</w:t>
      </w:r>
      <w:r>
        <w:rPr>
          <w:rFonts w:hint="eastAsia"/>
        </w:rPr>
        <w:t>）を返す。</w:t>
      </w:r>
    </w:p>
    <w:p w:rsidR="00A70CF9" w:rsidRDefault="00A70CF9" w:rsidP="00A70CF9">
      <w:pPr>
        <w:pStyle w:val="a9"/>
        <w:ind w:firstLine="240"/>
      </w:pPr>
      <w:r>
        <w:rPr>
          <w:rFonts w:hint="eastAsia"/>
        </w:rPr>
        <w:t>Graph Database Server</w:t>
      </w:r>
      <w:r>
        <w:rPr>
          <w:rFonts w:hint="eastAsia"/>
        </w:rPr>
        <w:t>の</w:t>
      </w:r>
      <w:r>
        <w:rPr>
          <w:rFonts w:hint="eastAsia"/>
        </w:rPr>
        <w:t>SPARQL</w:t>
      </w:r>
      <w:r>
        <w:rPr>
          <w:rFonts w:hint="eastAsia"/>
        </w:rPr>
        <w:t>エンドポイントは、</w:t>
      </w:r>
      <w:r>
        <w:rPr>
          <w:rFonts w:hint="eastAsia"/>
        </w:rPr>
        <w:t>RDF</w:t>
      </w:r>
      <w:r>
        <w:rPr>
          <w:rFonts w:hint="eastAsia"/>
        </w:rPr>
        <w:t>データベースとして稼働させている</w:t>
      </w:r>
      <w:r>
        <w:rPr>
          <w:rFonts w:hint="eastAsia"/>
        </w:rPr>
        <w:t>Virtuoso</w:t>
      </w:r>
      <w:r>
        <w:rPr>
          <w:rFonts w:hint="eastAsia"/>
        </w:rPr>
        <w:t>のエンドポイントそのものである。</w:t>
      </w:r>
      <w:r>
        <w:rPr>
          <w:rFonts w:hint="eastAsia"/>
        </w:rPr>
        <w:t>Graph Database Server</w:t>
      </w:r>
      <w:r>
        <w:rPr>
          <w:rFonts w:hint="eastAsia"/>
        </w:rPr>
        <w:t>は、</w:t>
      </w:r>
      <w:r>
        <w:rPr>
          <w:rFonts w:hint="eastAsia"/>
        </w:rPr>
        <w:t>Virtuoso</w:t>
      </w:r>
      <w:r>
        <w:rPr>
          <w:rFonts w:hint="eastAsia"/>
        </w:rPr>
        <w:t>が提供する</w:t>
      </w:r>
      <w:r>
        <w:rPr>
          <w:rFonts w:hint="eastAsia"/>
        </w:rPr>
        <w:t>SPARQL</w:t>
      </w:r>
      <w:r>
        <w:rPr>
          <w:rFonts w:hint="eastAsia"/>
        </w:rPr>
        <w:t>検索機能を利用して</w:t>
      </w:r>
      <w:r>
        <w:rPr>
          <w:rFonts w:hint="eastAsia"/>
        </w:rPr>
        <w:t>RDF</w:t>
      </w:r>
      <w:r>
        <w:rPr>
          <w:rFonts w:hint="eastAsia"/>
        </w:rPr>
        <w:t>データベースの検索を行い、その結果を</w:t>
      </w:r>
      <w:r>
        <w:rPr>
          <w:rFonts w:hint="eastAsia"/>
        </w:rPr>
        <w:t>Frontend Server</w:t>
      </w:r>
      <w:r>
        <w:rPr>
          <w:rFonts w:hint="eastAsia"/>
        </w:rPr>
        <w:t>に返す。</w:t>
      </w:r>
    </w:p>
    <w:p w:rsidR="00A70CF9" w:rsidRDefault="00A70CF9" w:rsidP="00A70CF9">
      <w:pPr>
        <w:pStyle w:val="a9"/>
        <w:ind w:firstLine="240"/>
      </w:pPr>
    </w:p>
    <w:p w:rsidR="00A70CF9" w:rsidRDefault="00A70CF9" w:rsidP="007B7690">
      <w:pPr>
        <w:pStyle w:val="3"/>
      </w:pPr>
      <w:bookmarkStart w:id="44" w:name="_Toc387405408"/>
      <w:r>
        <w:rPr>
          <w:rFonts w:hint="eastAsia"/>
        </w:rPr>
        <w:t>Security Management Comamnd</w:t>
      </w:r>
      <w:bookmarkEnd w:id="44"/>
    </w:p>
    <w:p w:rsidR="00A70CF9" w:rsidRDefault="00A70CF9" w:rsidP="00A70CF9">
      <w:pPr>
        <w:pStyle w:val="a9"/>
        <w:ind w:firstLine="240"/>
      </w:pPr>
      <w:r>
        <w:t>User Information Server</w:t>
      </w:r>
      <w:r>
        <w:t>は、</w:t>
      </w:r>
      <w:r>
        <w:rPr>
          <w:rFonts w:hint="eastAsia"/>
        </w:rPr>
        <w:t>MongoDB</w:t>
      </w:r>
      <w:r>
        <w:rPr>
          <w:rFonts w:hint="eastAsia"/>
        </w:rPr>
        <w:t>の中に、登録されているユーザの</w:t>
      </w:r>
      <w:r>
        <w:rPr>
          <w:rFonts w:hint="eastAsia"/>
        </w:rPr>
        <w:t>ConsumerKey</w:t>
      </w:r>
      <w:r>
        <w:rPr>
          <w:rFonts w:hint="eastAsia"/>
        </w:rPr>
        <w:t>に対して、統計データのすべてを示す</w:t>
      </w:r>
      <w:r>
        <w:rPr>
          <w:rFonts w:hint="eastAsia"/>
        </w:rPr>
        <w:t>odstat:aclAll</w:t>
      </w:r>
      <w:r>
        <w:rPr>
          <w:rFonts w:hint="eastAsia"/>
        </w:rPr>
        <w:t>を結びつけて管理している。すなわち、あるユーザ</w:t>
      </w:r>
      <w:r>
        <w:rPr>
          <w:rFonts w:hint="eastAsia"/>
        </w:rPr>
        <w:t>X</w:t>
      </w:r>
      <w:r>
        <w:rPr>
          <w:rFonts w:hint="eastAsia"/>
        </w:rPr>
        <w:t>のロールの識別子が</w:t>
      </w:r>
      <w:r>
        <w:rPr>
          <w:rFonts w:hint="eastAsia"/>
        </w:rPr>
        <w:t>urn:ucode:_00001C00000000000001000000012345</w:t>
      </w:r>
      <w:r>
        <w:rPr>
          <w:rFonts w:hint="eastAsia"/>
        </w:rPr>
        <w:t>、このユーザの</w:t>
      </w:r>
      <w:r>
        <w:rPr>
          <w:rFonts w:hint="eastAsia"/>
        </w:rPr>
        <w:t>ConsumerKey</w:t>
      </w:r>
      <w:r>
        <w:rPr>
          <w:rFonts w:hint="eastAsia"/>
        </w:rPr>
        <w:t>が</w:t>
      </w:r>
      <w:r>
        <w:t>”ABCDEFG”</w:t>
      </w:r>
      <w:r>
        <w:t>である場合，</w:t>
      </w:r>
      <w:r>
        <w:rPr>
          <w:rFonts w:hint="eastAsia"/>
        </w:rPr>
        <w:t>Mongo</w:t>
      </w:r>
      <w:r>
        <w:t>DB</w:t>
      </w:r>
      <w:r>
        <w:t>には</w:t>
      </w:r>
      <w:r>
        <w:rPr>
          <w:rFonts w:hint="eastAsia"/>
        </w:rPr>
        <w:t>以下のようなデータが存在している。</w:t>
      </w:r>
    </w:p>
    <w:p w:rsidR="00A70CF9" w:rsidRPr="00746CD7" w:rsidRDefault="00A70CF9" w:rsidP="00A70CF9">
      <w:pPr>
        <w:pStyle w:val="a9"/>
        <w:ind w:firstLine="240"/>
      </w:pPr>
    </w:p>
    <w:tbl>
      <w:tblPr>
        <w:tblStyle w:val="af6"/>
        <w:tblW w:w="0" w:type="auto"/>
        <w:tblLook w:val="04A0" w:firstRow="1" w:lastRow="0" w:firstColumn="1" w:lastColumn="0" w:noHBand="0" w:noVBand="1"/>
      </w:tblPr>
      <w:tblGrid>
        <w:gridCol w:w="8702"/>
      </w:tblGrid>
      <w:tr w:rsidR="00A70CF9" w:rsidRPr="00746CD7" w:rsidTr="00760C09">
        <w:tc>
          <w:tcPr>
            <w:tcW w:w="8702" w:type="dxa"/>
          </w:tcPr>
          <w:p w:rsidR="00000FC5" w:rsidRPr="00000FC5" w:rsidRDefault="00000FC5" w:rsidP="00000FC5">
            <w:pPr>
              <w:pStyle w:val="a9"/>
              <w:ind w:firstLineChars="0" w:firstLine="0"/>
              <w:rPr>
                <w:rFonts w:asciiTheme="majorHAnsi" w:hAnsiTheme="majorHAnsi" w:cstheme="majorHAnsi"/>
              </w:rPr>
            </w:pPr>
            <w:r w:rsidRPr="00000FC5">
              <w:rPr>
                <w:rFonts w:asciiTheme="majorHAnsi" w:hAnsiTheme="majorHAnsi" w:cstheme="majorHAnsi"/>
              </w:rPr>
              <w:t>{</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@id: "urn:ucode:_00001C00000000000001000000012345",</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@type: "acl:RightsStatement",</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acl:accessTarget: "odstat:aclAll",</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acl:consumerKey: "ABCDEFG",</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acl:isActive: true,</w:t>
            </w:r>
          </w:p>
          <w:p w:rsidR="00000FC5" w:rsidRPr="00000FC5" w:rsidRDefault="00000FC5" w:rsidP="00000FC5">
            <w:pPr>
              <w:pStyle w:val="a9"/>
              <w:ind w:firstLine="240"/>
              <w:rPr>
                <w:rFonts w:asciiTheme="majorHAnsi" w:hAnsiTheme="majorHAnsi" w:cstheme="majorHAnsi"/>
              </w:rPr>
            </w:pPr>
            <w:r w:rsidRPr="00000FC5">
              <w:rPr>
                <w:rFonts w:asciiTheme="majorHAnsi" w:hAnsiTheme="majorHAnsi" w:cstheme="majorHAnsi"/>
              </w:rPr>
              <w:t>acl:hasReadPermission: true</w:t>
            </w:r>
          </w:p>
          <w:p w:rsidR="00A70CF9" w:rsidRPr="00746CD7" w:rsidRDefault="00000FC5" w:rsidP="00000FC5">
            <w:pPr>
              <w:pStyle w:val="a9"/>
              <w:ind w:firstLineChars="0" w:firstLine="0"/>
              <w:rPr>
                <w:rFonts w:asciiTheme="majorHAnsi" w:hAnsiTheme="majorHAnsi" w:cstheme="majorHAnsi"/>
              </w:rPr>
            </w:pPr>
            <w:r w:rsidRPr="00000FC5">
              <w:rPr>
                <w:rFonts w:asciiTheme="majorHAnsi" w:hAnsiTheme="majorHAnsi" w:cstheme="majorHAnsi"/>
              </w:rPr>
              <w:t>}</w:t>
            </w:r>
          </w:p>
        </w:tc>
      </w:tr>
    </w:tbl>
    <w:p w:rsidR="00A70CF9" w:rsidRDefault="00A70CF9" w:rsidP="00A70CF9">
      <w:pPr>
        <w:pStyle w:val="a9"/>
        <w:ind w:firstLine="240"/>
      </w:pPr>
    </w:p>
    <w:p w:rsidR="00A70CF9" w:rsidRPr="00FE730E" w:rsidRDefault="00A70CF9" w:rsidP="00A70CF9">
      <w:pPr>
        <w:pStyle w:val="a9"/>
        <w:ind w:firstLine="240"/>
      </w:pPr>
      <w:r>
        <w:t>User Information Server</w:t>
      </w:r>
      <w:r>
        <w:t>は、</w:t>
      </w:r>
      <w:r>
        <w:rPr>
          <w:rFonts w:hint="eastAsia"/>
        </w:rPr>
        <w:t>Frontend Server</w:t>
      </w:r>
      <w:r>
        <w:rPr>
          <w:rFonts w:hint="eastAsia"/>
        </w:rPr>
        <w:t>から問い合わせを受けると、パラメータとして渡された</w:t>
      </w:r>
      <w:r>
        <w:rPr>
          <w:rFonts w:hint="eastAsia"/>
        </w:rPr>
        <w:t>ConsumerKey</w:t>
      </w:r>
      <w:r>
        <w:rPr>
          <w:rFonts w:hint="eastAsia"/>
        </w:rPr>
        <w:t>をキーとしてデータベースを検索する。</w:t>
      </w:r>
      <w:r>
        <w:rPr>
          <w:rFonts w:hint="eastAsia"/>
        </w:rPr>
        <w:t>Consumer</w:t>
      </w:r>
      <w:r>
        <w:t>Key</w:t>
      </w:r>
      <w:r>
        <w:t>が見つかると、ステータスコード</w:t>
      </w:r>
      <w:r>
        <w:rPr>
          <w:rFonts w:hint="eastAsia"/>
        </w:rPr>
        <w:t>200</w:t>
      </w:r>
      <w:r>
        <w:rPr>
          <w:rFonts w:hint="eastAsia"/>
        </w:rPr>
        <w:t>（</w:t>
      </w:r>
      <w:r>
        <w:rPr>
          <w:rFonts w:hint="eastAsia"/>
        </w:rPr>
        <w:t>OK</w:t>
      </w:r>
      <w:r>
        <w:rPr>
          <w:rFonts w:hint="eastAsia"/>
        </w:rPr>
        <w:t>）とロール</w:t>
      </w:r>
      <w:r>
        <w:rPr>
          <w:rFonts w:hint="eastAsia"/>
        </w:rPr>
        <w:t>urn:ucode:_00001C00000000000001000000012345</w:t>
      </w:r>
      <w:r>
        <w:rPr>
          <w:rFonts w:hint="eastAsia"/>
        </w:rPr>
        <w:t>の情報を返す。見つからない場合は、ステータスコード</w:t>
      </w:r>
      <w:r>
        <w:rPr>
          <w:rFonts w:hint="eastAsia"/>
        </w:rPr>
        <w:t>404</w:t>
      </w:r>
      <w:r>
        <w:rPr>
          <w:rFonts w:hint="eastAsia"/>
        </w:rPr>
        <w:t>（</w:t>
      </w:r>
      <w:r>
        <w:rPr>
          <w:rFonts w:hint="eastAsia"/>
        </w:rPr>
        <w:t>Not Found</w:t>
      </w:r>
      <w:r>
        <w:rPr>
          <w:rFonts w:hint="eastAsia"/>
        </w:rPr>
        <w:t>）を返す。</w:t>
      </w:r>
    </w:p>
    <w:p w:rsidR="00A70CF9" w:rsidRDefault="00A70CF9" w:rsidP="00A70CF9">
      <w:pPr>
        <w:widowControl/>
        <w:jc w:val="left"/>
        <w:rPr>
          <w:rFonts w:ascii="Century" w:eastAsia="ＭＳ 明朝" w:hAnsi="Century" w:cs="Times New Roman"/>
          <w:szCs w:val="24"/>
        </w:rPr>
      </w:pPr>
      <w:r>
        <w:br w:type="page"/>
      </w:r>
    </w:p>
    <w:p w:rsidR="00A70CF9" w:rsidRPr="00571022" w:rsidRDefault="00A70CF9" w:rsidP="00A70CF9">
      <w:pPr>
        <w:pStyle w:val="2"/>
      </w:pPr>
      <w:bookmarkStart w:id="45" w:name="_Toc387405409"/>
      <w:r w:rsidRPr="00571022">
        <w:rPr>
          <w:rFonts w:hint="eastAsia"/>
        </w:rPr>
        <w:t>開発者サイト</w:t>
      </w:r>
      <w:r>
        <w:rPr>
          <w:rFonts w:hint="eastAsia"/>
        </w:rPr>
        <w:t>機能</w:t>
      </w:r>
      <w:bookmarkEnd w:id="45"/>
    </w:p>
    <w:p w:rsidR="00A70CF9" w:rsidRDefault="00A70CF9" w:rsidP="00A70CF9">
      <w:pPr>
        <w:pStyle w:val="a9"/>
        <w:ind w:firstLine="240"/>
      </w:pPr>
      <w:r>
        <w:rPr>
          <w:rFonts w:hint="eastAsia"/>
        </w:rPr>
        <w:t>開発者サイト機能に携わるサーバは、</w:t>
      </w:r>
      <w:r>
        <w:fldChar w:fldCharType="begin"/>
      </w:r>
      <w:r>
        <w:instrText xml:space="preserve"> REF _Ref382819113 \h  \* MERGEFORMAT </w:instrText>
      </w:r>
      <w:r>
        <w:fldChar w:fldCharType="separate"/>
      </w:r>
      <w:r>
        <w:rPr>
          <w:rFonts w:hint="eastAsia"/>
        </w:rPr>
        <w:t>図</w:t>
      </w:r>
      <w:r>
        <w:rPr>
          <w:rFonts w:hint="eastAsia"/>
        </w:rPr>
        <w:t xml:space="preserve"> </w:t>
      </w:r>
      <w:r>
        <w:t>2</w:t>
      </w:r>
      <w:r>
        <w:fldChar w:fldCharType="end"/>
      </w:r>
      <w:r>
        <w:t>のうち、</w:t>
      </w:r>
      <w:r>
        <w:rPr>
          <w:rFonts w:hint="eastAsia"/>
        </w:rPr>
        <w:t>Developer Site Server</w:t>
      </w:r>
      <w:r>
        <w:rPr>
          <w:rFonts w:hint="eastAsia"/>
        </w:rPr>
        <w:t>と</w:t>
      </w:r>
      <w:r>
        <w:rPr>
          <w:rFonts w:hint="eastAsia"/>
        </w:rPr>
        <w:t>User Information Server</w:t>
      </w:r>
      <w:r>
        <w:rPr>
          <w:rFonts w:hint="eastAsia"/>
        </w:rPr>
        <w:t>の</w:t>
      </w:r>
      <w:r>
        <w:rPr>
          <w:rFonts w:hint="eastAsia"/>
        </w:rPr>
        <w:t>2</w:t>
      </w:r>
      <w:r>
        <w:rPr>
          <w:rFonts w:hint="eastAsia"/>
        </w:rPr>
        <w:t>つである。</w:t>
      </w:r>
    </w:p>
    <w:p w:rsidR="00A70CF9" w:rsidRDefault="00A70CF9" w:rsidP="00A70CF9">
      <w:pPr>
        <w:pStyle w:val="a9"/>
        <w:ind w:firstLine="240"/>
      </w:pPr>
      <w:r>
        <w:rPr>
          <w:rFonts w:hint="eastAsia"/>
        </w:rPr>
        <w:t>開発者サイト機能は、</w:t>
      </w:r>
      <w:r>
        <w:rPr>
          <w:rFonts w:hint="eastAsia"/>
        </w:rPr>
        <w:t>API</w:t>
      </w:r>
      <w:r>
        <w:rPr>
          <w:rFonts w:hint="eastAsia"/>
        </w:rPr>
        <w:t>仕様、サンプルコード、利用規約、データ一覧のスタティックページ表示部と、ニュースを扱う</w:t>
      </w:r>
      <w:r>
        <w:rPr>
          <w:rFonts w:hint="eastAsia"/>
        </w:rPr>
        <w:t>CMS</w:t>
      </w:r>
      <w:r>
        <w:rPr>
          <w:rFonts w:hint="eastAsia"/>
        </w:rPr>
        <w:t>部と、フォーラムを提供するフォーラム部と、ユーザ管理機能を提供するユーザ管理部からなり、それぞれ</w:t>
      </w:r>
      <w:r>
        <w:rPr>
          <w:rFonts w:hint="eastAsia"/>
        </w:rPr>
        <w:t>Ruby on Rails 3.2.15</w:t>
      </w:r>
      <w:r>
        <w:rPr>
          <w:rFonts w:hint="eastAsia"/>
        </w:rPr>
        <w:t>を利用して実装した。</w:t>
      </w:r>
    </w:p>
    <w:p w:rsidR="00A70CF9" w:rsidRDefault="00A70CF9" w:rsidP="00A70CF9">
      <w:pPr>
        <w:pStyle w:val="a9"/>
        <w:ind w:firstLine="240"/>
      </w:pPr>
      <w:r>
        <w:rPr>
          <w:rFonts w:hint="eastAsia"/>
        </w:rPr>
        <w:t>また、</w:t>
      </w:r>
      <w:r>
        <w:rPr>
          <w:rFonts w:hint="eastAsia"/>
        </w:rPr>
        <w:t>API</w:t>
      </w:r>
      <w:r>
        <w:rPr>
          <w:rFonts w:hint="eastAsia"/>
        </w:rPr>
        <w:t>の利用傾向を把握するため、ユーザにはそれぞれ固有の</w:t>
      </w:r>
      <w:r>
        <w:rPr>
          <w:rFonts w:hint="eastAsia"/>
        </w:rPr>
        <w:t>ConsumerKey</w:t>
      </w:r>
      <w:r>
        <w:rPr>
          <w:rFonts w:hint="eastAsia"/>
        </w:rPr>
        <w:t>を発行し、</w:t>
      </w:r>
      <w:r>
        <w:rPr>
          <w:rFonts w:hint="eastAsia"/>
        </w:rPr>
        <w:t>API</w:t>
      </w:r>
      <w:r>
        <w:rPr>
          <w:rFonts w:hint="eastAsia"/>
        </w:rPr>
        <w:t>へのリクエスト時にこの</w:t>
      </w:r>
      <w:r>
        <w:rPr>
          <w:rFonts w:hint="eastAsia"/>
        </w:rPr>
        <w:t>ConsumerKey</w:t>
      </w:r>
      <w:r>
        <w:rPr>
          <w:rFonts w:hint="eastAsia"/>
        </w:rPr>
        <w:t>を付与する仕様とした。このため、新規ユーザ登録時には、外部仕様書の</w:t>
      </w:r>
      <w:r>
        <w:rPr>
          <w:rFonts w:hint="eastAsia"/>
        </w:rPr>
        <w:t>Security Management Command</w:t>
      </w:r>
      <w:r>
        <w:rPr>
          <w:rFonts w:hint="eastAsia"/>
        </w:rPr>
        <w:t>を利用してユーザが統計情報・データカタログ情報にアクセスできるよう設定を行った。</w:t>
      </w:r>
    </w:p>
    <w:p w:rsidR="00A70CF9" w:rsidRDefault="00A70CF9" w:rsidP="00A70CF9">
      <w:pPr>
        <w:pStyle w:val="a9"/>
        <w:ind w:firstLine="240"/>
      </w:pPr>
      <w:r>
        <w:rPr>
          <w:rFonts w:hint="eastAsia"/>
        </w:rPr>
        <w:t>API</w:t>
      </w:r>
      <w:r>
        <w:rPr>
          <w:rFonts w:hint="eastAsia"/>
        </w:rPr>
        <w:t>仕様、サンプルコード、利用規約、データ一覧、ニュース、フォーラムの各機能への遷移は、各ページの一番上にあるメニューにより行う。開発者サイトは、すべてのページをメニューから遷移できるようにしている。</w:t>
      </w:r>
    </w:p>
    <w:p w:rsidR="00A70CF9" w:rsidRDefault="00A70CF9" w:rsidP="00A70CF9">
      <w:pPr>
        <w:pStyle w:val="a9"/>
        <w:ind w:firstLine="240"/>
      </w:pPr>
    </w:p>
    <w:p w:rsidR="00A70CF9" w:rsidRDefault="00A70CF9" w:rsidP="00A70CF9">
      <w:pPr>
        <w:widowControl/>
        <w:jc w:val="left"/>
        <w:rPr>
          <w:rFonts w:asciiTheme="majorHAnsi" w:eastAsiaTheme="majorEastAsia" w:hAnsiTheme="majorHAnsi" w:cstheme="majorBidi"/>
          <w:sz w:val="24"/>
        </w:rPr>
      </w:pPr>
      <w:r>
        <w:br w:type="page"/>
      </w:r>
    </w:p>
    <w:p w:rsidR="00A70CF9" w:rsidRDefault="00A70CF9" w:rsidP="007B7690">
      <w:pPr>
        <w:pStyle w:val="3"/>
      </w:pPr>
      <w:bookmarkStart w:id="46" w:name="_Toc387405410"/>
      <w:r>
        <w:t>スタティックページ表示部</w:t>
      </w:r>
      <w:bookmarkEnd w:id="46"/>
    </w:p>
    <w:p w:rsidR="006D33D8" w:rsidRDefault="00A70CF9" w:rsidP="00A70CF9">
      <w:pPr>
        <w:pStyle w:val="a9"/>
        <w:ind w:firstLine="240"/>
      </w:pPr>
      <w:r>
        <w:rPr>
          <w:rFonts w:hint="eastAsia"/>
        </w:rPr>
        <w:t>スタティックページは、トップページ、</w:t>
      </w:r>
      <w:r>
        <w:rPr>
          <w:rFonts w:hint="eastAsia"/>
        </w:rPr>
        <w:t>API</w:t>
      </w:r>
      <w:r>
        <w:rPr>
          <w:rFonts w:hint="eastAsia"/>
        </w:rPr>
        <w:t>仕様、サンプルコード、利用規約、データ一覧を掲載する部分である。</w:t>
      </w:r>
      <w:r w:rsidR="006D33D8">
        <w:rPr>
          <w:rFonts w:hint="eastAsia"/>
        </w:rPr>
        <w:t>これらのページは、</w:t>
      </w:r>
      <w:r w:rsidR="006D33D8">
        <w:rPr>
          <w:rFonts w:hint="eastAsia"/>
        </w:rPr>
        <w:t>Ruby on Rails</w:t>
      </w:r>
      <w:r w:rsidR="006D33D8">
        <w:rPr>
          <w:rFonts w:hint="eastAsia"/>
        </w:rPr>
        <w:t>向けに</w:t>
      </w:r>
      <w:r w:rsidR="006D33D8">
        <w:rPr>
          <w:rFonts w:hint="eastAsia"/>
        </w:rPr>
        <w:t>CMS</w:t>
      </w:r>
      <w:r w:rsidR="006D33D8">
        <w:rPr>
          <w:rFonts w:hint="eastAsia"/>
        </w:rPr>
        <w:t>機能を提供するライブラリである</w:t>
      </w:r>
      <w:r w:rsidR="006D33D8">
        <w:rPr>
          <w:rFonts w:hint="eastAsia"/>
        </w:rPr>
        <w:t>Refinery CMS</w:t>
      </w:r>
      <w:r w:rsidR="006D33D8">
        <w:rPr>
          <w:rFonts w:hint="eastAsia"/>
        </w:rPr>
        <w:t>を利用して作成した。</w:t>
      </w:r>
    </w:p>
    <w:p w:rsidR="00A70CF9" w:rsidRDefault="00A70CF9" w:rsidP="00A70CF9">
      <w:pPr>
        <w:pStyle w:val="a9"/>
        <w:ind w:firstLine="240"/>
      </w:pPr>
      <w:r>
        <w:rPr>
          <w:rFonts w:hint="eastAsia"/>
        </w:rPr>
        <w:t>それぞれの画面イメージを以下に記す。</w:t>
      </w:r>
    </w:p>
    <w:p w:rsidR="00A70CF9" w:rsidRPr="003A115C" w:rsidRDefault="00A70CF9" w:rsidP="00A70CF9"/>
    <w:p w:rsidR="00A70CF9" w:rsidRDefault="00A70CF9" w:rsidP="00A70CF9">
      <w:pPr>
        <w:pStyle w:val="a9"/>
        <w:ind w:firstLine="240"/>
        <w:jc w:val="center"/>
      </w:pPr>
      <w:r>
        <w:rPr>
          <w:noProof/>
        </w:rPr>
        <w:drawing>
          <wp:inline distT="0" distB="0" distL="0" distR="0" wp14:anchorId="5DBC1845" wp14:editId="13FC0827">
            <wp:extent cx="4997450" cy="3759200"/>
            <wp:effectExtent l="19050" t="0" r="0" b="0"/>
            <wp:docPr id="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1" cstate="print"/>
                    <a:srcRect l="10706" r="11882"/>
                    <a:stretch>
                      <a:fillRect/>
                    </a:stretch>
                  </pic:blipFill>
                  <pic:spPr bwMode="auto">
                    <a:xfrm>
                      <a:off x="0" y="0"/>
                      <a:ext cx="4997450" cy="3759200"/>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7</w:t>
      </w:r>
      <w:r>
        <w:fldChar w:fldCharType="end"/>
      </w:r>
      <w:r>
        <w:t xml:space="preserve">  </w:t>
      </w:r>
      <w:r>
        <w:t>開発者サイトトップ</w:t>
      </w:r>
      <w:r>
        <w:rPr>
          <w:rFonts w:hint="eastAsia"/>
        </w:rPr>
        <w:t>画面</w:t>
      </w:r>
    </w:p>
    <w:p w:rsidR="00A70CF9" w:rsidRDefault="00A70CF9" w:rsidP="00A70CF9">
      <w:pPr>
        <w:pStyle w:val="a9"/>
        <w:ind w:firstLine="240"/>
      </w:pPr>
    </w:p>
    <w:p w:rsidR="00A70CF9" w:rsidRDefault="00A70CF9" w:rsidP="00A70CF9">
      <w:pPr>
        <w:pStyle w:val="a9"/>
        <w:ind w:firstLine="240"/>
      </w:pPr>
    </w:p>
    <w:p w:rsidR="00A70CF9" w:rsidRDefault="00A70CF9" w:rsidP="00A70CF9">
      <w:pPr>
        <w:pStyle w:val="a9"/>
        <w:ind w:firstLine="240"/>
      </w:pPr>
      <w:r>
        <w:rPr>
          <w:noProof/>
        </w:rPr>
        <w:drawing>
          <wp:inline distT="0" distB="0" distL="0" distR="0" wp14:anchorId="46D18806" wp14:editId="6F5C2F6F">
            <wp:extent cx="4653071" cy="2962275"/>
            <wp:effectExtent l="19050" t="0" r="0" b="0"/>
            <wp:docPr id="10"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4"/>
                    <pic:cNvPicPr>
                      <a:picLocks noChangeAspect="1" noChangeArrowheads="1"/>
                    </pic:cNvPicPr>
                  </pic:nvPicPr>
                  <pic:blipFill>
                    <a:blip r:embed="rId22" cstate="print"/>
                    <a:srcRect l="12706" r="12354"/>
                    <a:stretch>
                      <a:fillRect/>
                    </a:stretch>
                  </pic:blipFill>
                  <pic:spPr bwMode="auto">
                    <a:xfrm>
                      <a:off x="0" y="0"/>
                      <a:ext cx="4653071" cy="2962275"/>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8</w:t>
      </w:r>
      <w:r>
        <w:fldChar w:fldCharType="end"/>
      </w:r>
      <w:r>
        <w:rPr>
          <w:rFonts w:hint="eastAsia"/>
        </w:rPr>
        <w:t xml:space="preserve"> ConsumerKey</w:t>
      </w:r>
      <w:r>
        <w:rPr>
          <w:rFonts w:hint="eastAsia"/>
        </w:rPr>
        <w:t>の確認画面</w:t>
      </w:r>
    </w:p>
    <w:p w:rsidR="00A70CF9" w:rsidRDefault="00A70CF9" w:rsidP="00A70CF9">
      <w:pPr>
        <w:pStyle w:val="a9"/>
        <w:ind w:firstLine="240"/>
      </w:pPr>
    </w:p>
    <w:p w:rsidR="00A70CF9" w:rsidRDefault="00A70CF9" w:rsidP="00A70CF9">
      <w:pPr>
        <w:pStyle w:val="a9"/>
        <w:keepNext/>
        <w:ind w:firstLine="240"/>
      </w:pPr>
      <w:r>
        <w:rPr>
          <w:noProof/>
        </w:rPr>
        <w:drawing>
          <wp:inline distT="0" distB="0" distL="0" distR="0" wp14:anchorId="3E94ACAF" wp14:editId="68B19D0C">
            <wp:extent cx="4621620" cy="3752850"/>
            <wp:effectExtent l="19050" t="0" r="7530" b="0"/>
            <wp:docPr id="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3" cstate="print"/>
                    <a:srcRect l="13428" r="15195"/>
                    <a:stretch>
                      <a:fillRect/>
                    </a:stretch>
                  </pic:blipFill>
                  <pic:spPr bwMode="auto">
                    <a:xfrm>
                      <a:off x="0" y="0"/>
                      <a:ext cx="4625262" cy="3755807"/>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9</w:t>
      </w:r>
      <w:r>
        <w:fldChar w:fldCharType="end"/>
      </w:r>
      <w:r>
        <w:rPr>
          <w:rFonts w:hint="eastAsia"/>
        </w:rPr>
        <w:t xml:space="preserve"> API</w:t>
      </w:r>
      <w:r>
        <w:rPr>
          <w:rFonts w:hint="eastAsia"/>
        </w:rPr>
        <w:t>仕様画面</w:t>
      </w:r>
    </w:p>
    <w:p w:rsidR="00A70CF9" w:rsidRDefault="00A70CF9" w:rsidP="00A70CF9">
      <w:pPr>
        <w:pStyle w:val="a6"/>
      </w:pPr>
    </w:p>
    <w:p w:rsidR="00A70CF9" w:rsidRPr="003A115C" w:rsidRDefault="00A70CF9" w:rsidP="00A70CF9"/>
    <w:p w:rsidR="00A70CF9" w:rsidRDefault="00A70CF9" w:rsidP="00A70CF9">
      <w:pPr>
        <w:pStyle w:val="a9"/>
        <w:ind w:firstLine="240"/>
        <w:rPr>
          <w:noProof/>
        </w:rPr>
      </w:pPr>
      <w:r>
        <w:rPr>
          <w:noProof/>
        </w:rPr>
        <w:drawing>
          <wp:inline distT="0" distB="0" distL="0" distR="0" wp14:anchorId="00E2CFA6" wp14:editId="1844B134">
            <wp:extent cx="4371975" cy="3538690"/>
            <wp:effectExtent l="19050" t="0" r="9525"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4" cstate="print"/>
                    <a:srcRect l="13647" r="14824"/>
                    <a:stretch>
                      <a:fillRect/>
                    </a:stretch>
                  </pic:blipFill>
                  <pic:spPr bwMode="auto">
                    <a:xfrm>
                      <a:off x="0" y="0"/>
                      <a:ext cx="4389841" cy="3553151"/>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10</w:t>
      </w:r>
      <w:r>
        <w:fldChar w:fldCharType="end"/>
      </w:r>
      <w:r>
        <w:rPr>
          <w:rFonts w:hint="eastAsia"/>
        </w:rPr>
        <w:t xml:space="preserve"> </w:t>
      </w:r>
      <w:r>
        <w:rPr>
          <w:rFonts w:hint="eastAsia"/>
        </w:rPr>
        <w:t>サンプルコード画面</w:t>
      </w:r>
    </w:p>
    <w:p w:rsidR="00A70CF9" w:rsidRPr="00B51065" w:rsidRDefault="00A70CF9" w:rsidP="00A70CF9">
      <w:pPr>
        <w:pStyle w:val="a9"/>
        <w:ind w:firstLine="240"/>
      </w:pPr>
    </w:p>
    <w:p w:rsidR="00A70CF9" w:rsidRDefault="00A70CF9" w:rsidP="00A70CF9">
      <w:pPr>
        <w:pStyle w:val="a3"/>
        <w:ind w:firstLine="210"/>
      </w:pPr>
      <w:r>
        <w:rPr>
          <w:noProof/>
        </w:rPr>
        <w:drawing>
          <wp:inline distT="0" distB="0" distL="0" distR="0" wp14:anchorId="1E4EDD94" wp14:editId="529732E5">
            <wp:extent cx="4391025" cy="3507365"/>
            <wp:effectExtent l="19050" t="0" r="9525" b="0"/>
            <wp:docPr id="5"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25" cstate="print"/>
                    <a:srcRect l="13647" r="14000"/>
                    <a:stretch>
                      <a:fillRect/>
                    </a:stretch>
                  </pic:blipFill>
                  <pic:spPr bwMode="auto">
                    <a:xfrm>
                      <a:off x="0" y="0"/>
                      <a:ext cx="4391590" cy="3507816"/>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11</w:t>
      </w:r>
      <w:r>
        <w:fldChar w:fldCharType="end"/>
      </w:r>
      <w:r>
        <w:rPr>
          <w:rFonts w:hint="eastAsia"/>
        </w:rPr>
        <w:t xml:space="preserve"> </w:t>
      </w:r>
      <w:r>
        <w:rPr>
          <w:rFonts w:hint="eastAsia"/>
        </w:rPr>
        <w:t>データ一覧画面</w:t>
      </w:r>
    </w:p>
    <w:p w:rsidR="00A70CF9" w:rsidRDefault="00A70CF9" w:rsidP="007B7690">
      <w:pPr>
        <w:pStyle w:val="3"/>
      </w:pPr>
      <w:bookmarkStart w:id="47" w:name="_Toc387405411"/>
      <w:r>
        <w:t>ニュースページ</w:t>
      </w:r>
      <w:bookmarkEnd w:id="47"/>
    </w:p>
    <w:p w:rsidR="00A70CF9" w:rsidRDefault="00A70CF9" w:rsidP="00A70CF9">
      <w:pPr>
        <w:pStyle w:val="a9"/>
        <w:ind w:firstLine="240"/>
      </w:pPr>
      <w:r>
        <w:rPr>
          <w:rFonts w:hint="eastAsia"/>
        </w:rPr>
        <w:t>ニュースページは、開発者サイトの管理者がリリースノートなど更新情報や変更情報などを掲載するページである。</w:t>
      </w:r>
    </w:p>
    <w:p w:rsidR="00A70CF9" w:rsidRDefault="00A70CF9" w:rsidP="00A70CF9">
      <w:pPr>
        <w:pStyle w:val="a9"/>
        <w:ind w:firstLine="240"/>
      </w:pPr>
      <w:r>
        <w:rPr>
          <w:rFonts w:hint="eastAsia"/>
        </w:rPr>
        <w:t>本機能は、</w:t>
      </w:r>
      <w:r>
        <w:rPr>
          <w:rFonts w:hint="eastAsia"/>
        </w:rPr>
        <w:t>Ruby on Rails</w:t>
      </w:r>
      <w:r>
        <w:rPr>
          <w:rFonts w:hint="eastAsia"/>
        </w:rPr>
        <w:t>向けに</w:t>
      </w:r>
      <w:r>
        <w:rPr>
          <w:rFonts w:hint="eastAsia"/>
        </w:rPr>
        <w:t>CMS</w:t>
      </w:r>
      <w:r>
        <w:rPr>
          <w:rFonts w:hint="eastAsia"/>
        </w:rPr>
        <w:t>機能を提供するライブラリである</w:t>
      </w:r>
      <w:r>
        <w:rPr>
          <w:rFonts w:hint="eastAsia"/>
        </w:rPr>
        <w:t>Refinery CMS</w:t>
      </w:r>
      <w:r>
        <w:rPr>
          <w:rFonts w:hint="eastAsia"/>
        </w:rPr>
        <w:t>と、ニュースページを提供するための</w:t>
      </w:r>
      <w:r>
        <w:rPr>
          <w:rFonts w:hint="eastAsia"/>
        </w:rPr>
        <w:t>Refinery CMS</w:t>
      </w:r>
      <w:r>
        <w:rPr>
          <w:rFonts w:hint="eastAsia"/>
        </w:rPr>
        <w:t>のプラグインである</w:t>
      </w:r>
      <w:r>
        <w:rPr>
          <w:rFonts w:hint="eastAsia"/>
        </w:rPr>
        <w:t>News Plugin</w:t>
      </w:r>
      <w:r>
        <w:rPr>
          <w:rStyle w:val="af2"/>
        </w:rPr>
        <w:footnoteReference w:id="6"/>
      </w:r>
      <w:r>
        <w:rPr>
          <w:rFonts w:hint="eastAsia"/>
        </w:rPr>
        <w:t>を利用して実装した。</w:t>
      </w:r>
    </w:p>
    <w:p w:rsidR="00A70CF9" w:rsidRPr="00D37BD9" w:rsidRDefault="00A70CF9" w:rsidP="00A70CF9">
      <w:pPr>
        <w:pStyle w:val="a9"/>
        <w:ind w:firstLine="240"/>
      </w:pPr>
    </w:p>
    <w:p w:rsidR="00A70CF9" w:rsidRDefault="00A70CF9" w:rsidP="00A70CF9">
      <w:pPr>
        <w:pStyle w:val="a9"/>
        <w:keepNext/>
        <w:ind w:firstLine="240"/>
        <w:jc w:val="center"/>
      </w:pPr>
      <w:r>
        <w:rPr>
          <w:noProof/>
        </w:rPr>
        <w:drawing>
          <wp:inline distT="0" distB="0" distL="0" distR="0" wp14:anchorId="0D885F43" wp14:editId="43BB43E3">
            <wp:extent cx="4324339" cy="3441700"/>
            <wp:effectExtent l="19050" t="0" r="11" b="0"/>
            <wp:docPr id="9"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pic:cNvPicPr>
                      <a:picLocks noChangeAspect="1" noChangeArrowheads="1"/>
                    </pic:cNvPicPr>
                  </pic:nvPicPr>
                  <pic:blipFill>
                    <a:blip r:embed="rId26" cstate="print"/>
                    <a:srcRect l="13545" r="13545"/>
                    <a:stretch>
                      <a:fillRect/>
                    </a:stretch>
                  </pic:blipFill>
                  <pic:spPr bwMode="auto">
                    <a:xfrm>
                      <a:off x="0" y="0"/>
                      <a:ext cx="4324339" cy="3441700"/>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12</w:t>
      </w:r>
      <w:r>
        <w:fldChar w:fldCharType="end"/>
      </w:r>
      <w:r>
        <w:rPr>
          <w:rFonts w:hint="eastAsia"/>
        </w:rPr>
        <w:t xml:space="preserve"> </w:t>
      </w:r>
      <w:r>
        <w:rPr>
          <w:rFonts w:hint="eastAsia"/>
        </w:rPr>
        <w:t>ニュース画面</w:t>
      </w:r>
    </w:p>
    <w:p w:rsidR="00A70CF9" w:rsidRDefault="00A70CF9" w:rsidP="00A70CF9">
      <w:pPr>
        <w:pStyle w:val="a9"/>
        <w:ind w:firstLine="240"/>
      </w:pPr>
    </w:p>
    <w:p w:rsidR="00A70CF9" w:rsidRDefault="00A70CF9" w:rsidP="00A70CF9">
      <w:pPr>
        <w:widowControl/>
        <w:jc w:val="left"/>
        <w:rPr>
          <w:rFonts w:asciiTheme="majorHAnsi" w:eastAsiaTheme="majorEastAsia" w:hAnsiTheme="majorHAnsi" w:cstheme="majorBidi"/>
          <w:sz w:val="24"/>
        </w:rPr>
      </w:pPr>
      <w:r>
        <w:br w:type="page"/>
      </w:r>
    </w:p>
    <w:p w:rsidR="00A70CF9" w:rsidRDefault="00A70CF9" w:rsidP="007B7690">
      <w:pPr>
        <w:pStyle w:val="3"/>
      </w:pPr>
      <w:bookmarkStart w:id="48" w:name="_Toc387405412"/>
      <w:r>
        <w:rPr>
          <w:rFonts w:hint="eastAsia"/>
        </w:rPr>
        <w:t>フォーラムページ</w:t>
      </w:r>
      <w:bookmarkEnd w:id="48"/>
    </w:p>
    <w:p w:rsidR="00A70CF9" w:rsidRDefault="00A70CF9" w:rsidP="00A70CF9">
      <w:pPr>
        <w:pStyle w:val="a9"/>
        <w:tabs>
          <w:tab w:val="left" w:pos="8080"/>
        </w:tabs>
        <w:ind w:firstLine="240"/>
      </w:pPr>
      <w:r>
        <w:rPr>
          <w:rFonts w:hint="eastAsia"/>
        </w:rPr>
        <w:t>フォーラムページは、参加者同士が意見交換をできるような掲示板である。本機能は、</w:t>
      </w:r>
      <w:r>
        <w:rPr>
          <w:rFonts w:hint="eastAsia"/>
        </w:rPr>
        <w:t>Ruby on Rails</w:t>
      </w:r>
      <w:r>
        <w:rPr>
          <w:rFonts w:hint="eastAsia"/>
        </w:rPr>
        <w:t>にフォーラム機能を提供するライブラリである</w:t>
      </w:r>
      <w:r>
        <w:rPr>
          <w:rFonts w:hint="eastAsia"/>
        </w:rPr>
        <w:t>Forem</w:t>
      </w:r>
      <w:r>
        <w:rPr>
          <w:rStyle w:val="af2"/>
        </w:rPr>
        <w:footnoteReference w:id="7"/>
      </w:r>
      <w:r>
        <w:rPr>
          <w:rFonts w:hint="eastAsia"/>
        </w:rPr>
        <w:t>を用いて実装した。</w:t>
      </w:r>
    </w:p>
    <w:p w:rsidR="00A70CF9" w:rsidRDefault="00A70CF9" w:rsidP="00A70CF9">
      <w:pPr>
        <w:pStyle w:val="a9"/>
        <w:ind w:firstLine="240"/>
      </w:pPr>
    </w:p>
    <w:p w:rsidR="00A70CF9" w:rsidRDefault="00A70CF9" w:rsidP="00A70CF9">
      <w:pPr>
        <w:pStyle w:val="a3"/>
        <w:ind w:firstLine="210"/>
        <w:jc w:val="center"/>
      </w:pPr>
      <w:r>
        <w:rPr>
          <w:noProof/>
        </w:rPr>
        <w:drawing>
          <wp:inline distT="0" distB="0" distL="0" distR="0" wp14:anchorId="45F09F0E" wp14:editId="3B12B6F9">
            <wp:extent cx="4075713" cy="3333750"/>
            <wp:effectExtent l="19050" t="0" r="987" b="0"/>
            <wp:docPr id="6"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27" cstate="print"/>
                    <a:srcRect l="14824" r="14822"/>
                    <a:stretch>
                      <a:fillRect/>
                    </a:stretch>
                  </pic:blipFill>
                  <pic:spPr bwMode="auto">
                    <a:xfrm>
                      <a:off x="0" y="0"/>
                      <a:ext cx="4075713" cy="3333750"/>
                    </a:xfrm>
                    <a:prstGeom prst="rect">
                      <a:avLst/>
                    </a:prstGeom>
                    <a:noFill/>
                    <a:ln w="9525">
                      <a:noFill/>
                      <a:miter lim="800000"/>
                      <a:headEnd/>
                      <a:tailEnd/>
                    </a:ln>
                  </pic:spPr>
                </pic:pic>
              </a:graphicData>
            </a:graphic>
          </wp:inline>
        </w:drawing>
      </w:r>
    </w:p>
    <w:p w:rsidR="00A70CF9" w:rsidRDefault="00A70CF9" w:rsidP="00A70CF9">
      <w:pPr>
        <w:pStyle w:val="a6"/>
      </w:pPr>
      <w:r>
        <w:t>図</w:t>
      </w:r>
      <w:r>
        <w:t xml:space="preserve"> </w:t>
      </w:r>
      <w:r>
        <w:fldChar w:fldCharType="begin"/>
      </w:r>
      <w:r>
        <w:instrText xml:space="preserve"> SEQ </w:instrText>
      </w:r>
      <w:r>
        <w:instrText>図</w:instrText>
      </w:r>
      <w:r>
        <w:instrText xml:space="preserve"> \* ARABIC </w:instrText>
      </w:r>
      <w:r>
        <w:fldChar w:fldCharType="separate"/>
      </w:r>
      <w:r>
        <w:rPr>
          <w:noProof/>
        </w:rPr>
        <w:t>13</w:t>
      </w:r>
      <w:r>
        <w:fldChar w:fldCharType="end"/>
      </w:r>
      <w:r>
        <w:rPr>
          <w:rFonts w:hint="eastAsia"/>
        </w:rPr>
        <w:t xml:space="preserve"> </w:t>
      </w:r>
      <w:r>
        <w:rPr>
          <w:rFonts w:hint="eastAsia"/>
        </w:rPr>
        <w:t>フォーラム画面</w:t>
      </w:r>
    </w:p>
    <w:p w:rsidR="00A70CF9" w:rsidRDefault="00A70CF9" w:rsidP="00A70CF9">
      <w:pPr>
        <w:pStyle w:val="a9"/>
        <w:ind w:firstLine="240"/>
      </w:pPr>
    </w:p>
    <w:p w:rsidR="00A70CF9" w:rsidRPr="00D62E90" w:rsidRDefault="00A70CF9" w:rsidP="00A70CF9">
      <w:pPr>
        <w:pStyle w:val="a3"/>
        <w:ind w:firstLine="210"/>
      </w:pPr>
    </w:p>
    <w:p w:rsidR="00571022" w:rsidRPr="00A70CF9" w:rsidRDefault="00571022" w:rsidP="00A70CF9"/>
    <w:sectPr w:rsidR="00571022" w:rsidRPr="00A70CF9" w:rsidSect="00041EFD">
      <w:footerReference w:type="default" r:id="rId28"/>
      <w:pgSz w:w="11906" w:h="16838"/>
      <w:pgMar w:top="1985" w:right="1701" w:bottom="1701" w:left="1701" w:header="851" w:footer="992" w:gutter="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0BC6" w:rsidRPr="003C5899" w:rsidRDefault="00420BC6" w:rsidP="00A0294D">
      <w:r>
        <w:separator/>
      </w:r>
    </w:p>
  </w:endnote>
  <w:endnote w:type="continuationSeparator" w:id="0">
    <w:p w:rsidR="00420BC6" w:rsidRPr="003C5899" w:rsidRDefault="00420BC6" w:rsidP="00A029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ヒラギノ角ゴ ProN W3">
    <w:altName w:val="ＭＳ ゴシック"/>
    <w:panose1 w:val="00000000000000000000"/>
    <w:charset w:val="80"/>
    <w:family w:val="swiss"/>
    <w:notTrueType/>
    <w:pitch w:val="variable"/>
    <w:sig w:usb0="E00002FF" w:usb1="7AC7FFFF" w:usb2="00000012" w:usb3="00000000" w:csb0="0002000D"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ＤＦＧ平成明朝体W9">
    <w:charset w:val="80"/>
    <w:family w:val="roman"/>
    <w:pitch w:val="variable"/>
    <w:sig w:usb0="80000283" w:usb1="28C76CF8" w:usb2="00000010" w:usb3="00000000" w:csb0="00020001" w:csb1="00000000"/>
  </w:font>
  <w:font w:name="Courier New">
    <w:panose1 w:val="020703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8102295"/>
      <w:docPartObj>
        <w:docPartGallery w:val="Page Numbers (Bottom of Page)"/>
        <w:docPartUnique/>
      </w:docPartObj>
    </w:sdtPr>
    <w:sdtEndPr>
      <w:rPr>
        <w:rFonts w:asciiTheme="majorHAnsi" w:hAnsiTheme="majorHAnsi" w:cstheme="majorHAnsi"/>
      </w:rPr>
    </w:sdtEndPr>
    <w:sdtContent>
      <w:p w:rsidR="00760C09" w:rsidRPr="00041EFD" w:rsidRDefault="00760C09">
        <w:pPr>
          <w:pStyle w:val="ac"/>
          <w:jc w:val="center"/>
          <w:rPr>
            <w:rFonts w:asciiTheme="majorHAnsi" w:hAnsiTheme="majorHAnsi" w:cstheme="majorHAnsi"/>
          </w:rPr>
        </w:pPr>
        <w:r w:rsidRPr="00041EFD">
          <w:rPr>
            <w:rFonts w:asciiTheme="majorHAnsi" w:hAnsiTheme="majorHAnsi" w:cstheme="majorHAnsi"/>
          </w:rPr>
          <w:fldChar w:fldCharType="begin"/>
        </w:r>
        <w:r w:rsidRPr="00041EFD">
          <w:rPr>
            <w:rFonts w:asciiTheme="majorHAnsi" w:hAnsiTheme="majorHAnsi" w:cstheme="majorHAnsi"/>
          </w:rPr>
          <w:instrText>PAGE   \* MERGEFORMAT</w:instrText>
        </w:r>
        <w:r w:rsidRPr="00041EFD">
          <w:rPr>
            <w:rFonts w:asciiTheme="majorHAnsi" w:hAnsiTheme="majorHAnsi" w:cstheme="majorHAnsi"/>
          </w:rPr>
          <w:fldChar w:fldCharType="separate"/>
        </w:r>
        <w:r w:rsidR="00095ABE" w:rsidRPr="00095ABE">
          <w:rPr>
            <w:rFonts w:asciiTheme="majorHAnsi" w:hAnsiTheme="majorHAnsi" w:cstheme="majorHAnsi"/>
            <w:noProof/>
            <w:lang w:val="ja-JP"/>
          </w:rPr>
          <w:t>5</w:t>
        </w:r>
        <w:r w:rsidRPr="00041EFD">
          <w:rPr>
            <w:rFonts w:asciiTheme="majorHAnsi" w:hAnsiTheme="majorHAnsi" w:cstheme="majorHAnsi"/>
          </w:rPr>
          <w:fldChar w:fldCharType="end"/>
        </w:r>
      </w:p>
    </w:sdtContent>
  </w:sdt>
  <w:p w:rsidR="00760C09" w:rsidRDefault="00760C09">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0BC6" w:rsidRPr="003C5899" w:rsidRDefault="00420BC6" w:rsidP="00A0294D">
      <w:r>
        <w:separator/>
      </w:r>
    </w:p>
  </w:footnote>
  <w:footnote w:type="continuationSeparator" w:id="0">
    <w:p w:rsidR="00420BC6" w:rsidRPr="003C5899" w:rsidRDefault="00420BC6" w:rsidP="00A0294D">
      <w:r>
        <w:continuationSeparator/>
      </w:r>
    </w:p>
  </w:footnote>
  <w:footnote w:id="1">
    <w:p w:rsidR="00760C09" w:rsidRDefault="00760C09" w:rsidP="00A70CF9">
      <w:pPr>
        <w:pStyle w:val="af0"/>
      </w:pPr>
      <w:r>
        <w:rPr>
          <w:rStyle w:val="af2"/>
        </w:rPr>
        <w:footnoteRef/>
      </w:r>
      <w:r>
        <w:t xml:space="preserve"> </w:t>
      </w:r>
      <w:r w:rsidRPr="003A115C">
        <w:t>http://www.opendata.gr.jp/cfc/</w:t>
      </w:r>
      <w:r w:rsidRPr="003A115C">
        <w:t>。ただし</w:t>
      </w:r>
      <w:r>
        <w:t>、</w:t>
      </w:r>
      <w:r>
        <w:rPr>
          <w:rFonts w:hint="eastAsia"/>
        </w:rPr>
        <w:t>SPARQL-Based</w:t>
      </w:r>
      <w:r>
        <w:t xml:space="preserve"> Command</w:t>
      </w:r>
      <w:r>
        <w:t>の内部で、</w:t>
      </w:r>
      <w:r w:rsidRPr="003A115C">
        <w:rPr>
          <w:rFonts w:hint="eastAsia"/>
        </w:rPr>
        <w:t>平成</w:t>
      </w:r>
      <w:r w:rsidRPr="003A115C">
        <w:rPr>
          <w:rFonts w:hint="eastAsia"/>
        </w:rPr>
        <w:t>25</w:t>
      </w:r>
      <w:r>
        <w:rPr>
          <w:rFonts w:hint="eastAsia"/>
        </w:rPr>
        <w:t>年度版仕様にある</w:t>
      </w:r>
      <w:r w:rsidRPr="003A115C">
        <w:rPr>
          <w:rFonts w:hint="eastAsia"/>
        </w:rPr>
        <w:t xml:space="preserve">Security </w:t>
      </w:r>
      <w:r w:rsidRPr="003A115C">
        <w:t>Management</w:t>
      </w:r>
      <w:r w:rsidRPr="003A115C">
        <w:rPr>
          <w:rFonts w:hint="eastAsia"/>
        </w:rPr>
        <w:t xml:space="preserve"> </w:t>
      </w:r>
      <w:r w:rsidRPr="003A115C">
        <w:t>Command</w:t>
      </w:r>
      <w:r>
        <w:rPr>
          <w:rFonts w:hint="eastAsia"/>
        </w:rPr>
        <w:t>を利用している。</w:t>
      </w:r>
    </w:p>
  </w:footnote>
  <w:footnote w:id="2">
    <w:p w:rsidR="00760C09" w:rsidRPr="0078315E" w:rsidRDefault="00760C09">
      <w:pPr>
        <w:pStyle w:val="af0"/>
      </w:pPr>
      <w:r>
        <w:rPr>
          <w:rStyle w:val="af2"/>
        </w:rPr>
        <w:footnoteRef/>
      </w:r>
      <w:r>
        <w:t xml:space="preserve"> </w:t>
      </w:r>
      <w:r w:rsidRPr="0078315E">
        <w:t>http://statdb.nstac.go.jp/system-info/api/</w:t>
      </w:r>
    </w:p>
  </w:footnote>
  <w:footnote w:id="3">
    <w:p w:rsidR="00760C09" w:rsidRDefault="00760C09">
      <w:pPr>
        <w:pStyle w:val="af0"/>
      </w:pPr>
      <w:r>
        <w:rPr>
          <w:rStyle w:val="af2"/>
        </w:rPr>
        <w:footnoteRef/>
      </w:r>
      <w:r>
        <w:t xml:space="preserve"> </w:t>
      </w:r>
      <w:r w:rsidRPr="0078315E">
        <w:t>http://docs.ckan.org/en/latest/api/</w:t>
      </w:r>
    </w:p>
  </w:footnote>
  <w:footnote w:id="4">
    <w:p w:rsidR="00760C09" w:rsidRDefault="00760C09" w:rsidP="00A70CF9">
      <w:pPr>
        <w:pStyle w:val="af0"/>
      </w:pPr>
      <w:r>
        <w:rPr>
          <w:rStyle w:val="af2"/>
        </w:rPr>
        <w:footnoteRef/>
      </w:r>
      <w:r>
        <w:t xml:space="preserve"> </w:t>
      </w:r>
      <w:r w:rsidRPr="0038206E">
        <w:t>http://statdb.nstac.go.jp/</w:t>
      </w:r>
    </w:p>
  </w:footnote>
  <w:footnote w:id="5">
    <w:p w:rsidR="00760C09" w:rsidRDefault="00760C09" w:rsidP="00A70CF9">
      <w:pPr>
        <w:pStyle w:val="af0"/>
      </w:pPr>
      <w:r>
        <w:rPr>
          <w:rStyle w:val="af2"/>
        </w:rPr>
        <w:footnoteRef/>
      </w:r>
      <w:r>
        <w:t xml:space="preserve"> </w:t>
      </w:r>
      <w:r>
        <w:rPr>
          <w:rFonts w:hint="eastAsia"/>
        </w:rPr>
        <w:t>http://data.go.jp/</w:t>
      </w:r>
    </w:p>
  </w:footnote>
  <w:footnote w:id="6">
    <w:p w:rsidR="00760C09" w:rsidRDefault="00760C09" w:rsidP="00A70CF9">
      <w:pPr>
        <w:pStyle w:val="af0"/>
      </w:pPr>
      <w:r>
        <w:rPr>
          <w:rStyle w:val="af2"/>
        </w:rPr>
        <w:footnoteRef/>
      </w:r>
      <w:r>
        <w:t xml:space="preserve"> </w:t>
      </w:r>
      <w:r w:rsidRPr="002D27CC">
        <w:t>https://github.com/refinery/refinerycms-news</w:t>
      </w:r>
    </w:p>
  </w:footnote>
  <w:footnote w:id="7">
    <w:p w:rsidR="00760C09" w:rsidRDefault="00760C09" w:rsidP="00A70CF9">
      <w:pPr>
        <w:pStyle w:val="af0"/>
      </w:pPr>
      <w:r>
        <w:rPr>
          <w:rStyle w:val="af2"/>
        </w:rPr>
        <w:footnoteRef/>
      </w:r>
      <w:r>
        <w:t xml:space="preserve"> </w:t>
      </w:r>
      <w:r w:rsidRPr="002D27CC">
        <w:t>https://github.com/radar/forem</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864EEE3A"/>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nsid w:val="FFFFFF81"/>
    <w:multiLevelType w:val="singleLevel"/>
    <w:tmpl w:val="C04EF25C"/>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2">
    <w:nsid w:val="FFFFFF82"/>
    <w:multiLevelType w:val="singleLevel"/>
    <w:tmpl w:val="645EE3DA"/>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3">
    <w:nsid w:val="FFFFFF83"/>
    <w:multiLevelType w:val="singleLevel"/>
    <w:tmpl w:val="174AEF90"/>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4">
    <w:nsid w:val="FFFFFF89"/>
    <w:multiLevelType w:val="singleLevel"/>
    <w:tmpl w:val="D6680700"/>
    <w:lvl w:ilvl="0">
      <w:start w:val="1"/>
      <w:numFmt w:val="bullet"/>
      <w:lvlText w:val=""/>
      <w:lvlJc w:val="left"/>
      <w:pPr>
        <w:tabs>
          <w:tab w:val="num" w:pos="360"/>
        </w:tabs>
        <w:ind w:left="360" w:hangingChars="200" w:hanging="360"/>
      </w:pPr>
      <w:rPr>
        <w:rFonts w:ascii="Wingdings" w:hAnsi="Wingdings" w:hint="default"/>
      </w:rPr>
    </w:lvl>
  </w:abstractNum>
  <w:abstractNum w:abstractNumId="5">
    <w:nsid w:val="06EC3AC8"/>
    <w:multiLevelType w:val="hybridMultilevel"/>
    <w:tmpl w:val="5D6C7CD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28AA3183"/>
    <w:multiLevelType w:val="hybridMultilevel"/>
    <w:tmpl w:val="4C722E9C"/>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7">
    <w:nsid w:val="29F7298A"/>
    <w:multiLevelType w:val="hybridMultilevel"/>
    <w:tmpl w:val="67C8CFEC"/>
    <w:lvl w:ilvl="0" w:tplc="04090003">
      <w:start w:val="1"/>
      <w:numFmt w:val="bullet"/>
      <w:lvlText w:val=""/>
      <w:lvlJc w:val="left"/>
      <w:pPr>
        <w:ind w:left="660" w:hanging="420"/>
      </w:pPr>
      <w:rPr>
        <w:rFonts w:ascii="Wingdings" w:hAnsi="Wingdings" w:hint="default"/>
      </w:rPr>
    </w:lvl>
    <w:lvl w:ilvl="1" w:tplc="0C9C0E92">
      <w:start w:val="991"/>
      <w:numFmt w:val="bullet"/>
      <w:lvlText w:val="▶"/>
      <w:lvlJc w:val="left"/>
      <w:pPr>
        <w:ind w:left="1080" w:hanging="420"/>
      </w:pPr>
      <w:rPr>
        <w:rFonts w:ascii="ヒラギノ角ゴ ProN W3" w:hAnsi="ヒラギノ角ゴ ProN W3"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8">
    <w:nsid w:val="2F6D2918"/>
    <w:multiLevelType w:val="hybridMultilevel"/>
    <w:tmpl w:val="78FA83DE"/>
    <w:lvl w:ilvl="0" w:tplc="04090003">
      <w:start w:val="1"/>
      <w:numFmt w:val="bullet"/>
      <w:lvlText w:val=""/>
      <w:lvlJc w:val="left"/>
      <w:pPr>
        <w:ind w:left="660" w:hanging="420"/>
      </w:pPr>
      <w:rPr>
        <w:rFonts w:ascii="Wingdings" w:hAnsi="Wingdings" w:hint="default"/>
      </w:rPr>
    </w:lvl>
    <w:lvl w:ilvl="1" w:tplc="0C9C0E92">
      <w:start w:val="991"/>
      <w:numFmt w:val="bullet"/>
      <w:lvlText w:val="▶"/>
      <w:lvlJc w:val="left"/>
      <w:pPr>
        <w:ind w:left="1080" w:hanging="420"/>
      </w:pPr>
      <w:rPr>
        <w:rFonts w:ascii="ヒラギノ角ゴ ProN W3" w:hAnsi="ヒラギノ角ゴ ProN W3"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9">
    <w:nsid w:val="39E65CE0"/>
    <w:multiLevelType w:val="hybridMultilevel"/>
    <w:tmpl w:val="9830D896"/>
    <w:lvl w:ilvl="0" w:tplc="04090001">
      <w:start w:val="1"/>
      <w:numFmt w:val="bullet"/>
      <w:lvlText w:val=""/>
      <w:lvlJc w:val="left"/>
      <w:pPr>
        <w:ind w:left="660" w:hanging="420"/>
      </w:pPr>
      <w:rPr>
        <w:rFonts w:ascii="Wingdings" w:hAnsi="Wingdings" w:hint="default"/>
      </w:rPr>
    </w:lvl>
    <w:lvl w:ilvl="1" w:tplc="0409000B">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0">
    <w:nsid w:val="407B7F89"/>
    <w:multiLevelType w:val="multilevel"/>
    <w:tmpl w:val="22C0A138"/>
    <w:lvl w:ilvl="0">
      <w:start w:val="1"/>
      <w:numFmt w:val="decimal"/>
      <w:lvlText w:val="%1."/>
      <w:lvlJc w:val="left"/>
      <w:pPr>
        <w:ind w:left="425" w:hanging="425"/>
      </w:pPr>
    </w:lvl>
    <w:lvl w:ilvl="1">
      <w:start w:val="1"/>
      <w:numFmt w:val="decimal"/>
      <w:lvlText w:val="%1.%2."/>
      <w:lvlJc w:val="left"/>
      <w:pPr>
        <w:ind w:left="567" w:hanging="567"/>
      </w:pPr>
      <w:rPr>
        <w:sz w:val="22"/>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1">
    <w:nsid w:val="416B693C"/>
    <w:multiLevelType w:val="hybridMultilevel"/>
    <w:tmpl w:val="BDC81950"/>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2">
    <w:nsid w:val="44175B8C"/>
    <w:multiLevelType w:val="hybridMultilevel"/>
    <w:tmpl w:val="AAF06788"/>
    <w:lvl w:ilvl="0" w:tplc="04090001">
      <w:start w:val="1"/>
      <w:numFmt w:val="bullet"/>
      <w:lvlText w:val=""/>
      <w:lvlJc w:val="left"/>
      <w:pPr>
        <w:ind w:left="520" w:hanging="420"/>
      </w:pPr>
      <w:rPr>
        <w:rFonts w:ascii="Wingdings" w:hAnsi="Wingdings" w:hint="default"/>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3">
    <w:nsid w:val="44BB7F4A"/>
    <w:multiLevelType w:val="multilevel"/>
    <w:tmpl w:val="C5E68816"/>
    <w:lvl w:ilvl="0">
      <w:start w:val="1"/>
      <w:numFmt w:val="decimal"/>
      <w:pStyle w:val="1"/>
      <w:lvlText w:val="%1"/>
      <w:lvlJc w:val="left"/>
      <w:pPr>
        <w:tabs>
          <w:tab w:val="num" w:pos="425"/>
        </w:tabs>
        <w:ind w:left="425" w:hanging="425"/>
      </w:pPr>
      <w:rPr>
        <w:rFonts w:hint="eastAsia"/>
      </w:rPr>
    </w:lvl>
    <w:lvl w:ilvl="1">
      <w:start w:val="1"/>
      <w:numFmt w:val="decimal"/>
      <w:pStyle w:val="2"/>
      <w:lvlText w:val="%1.%2"/>
      <w:lvlJc w:val="left"/>
      <w:pPr>
        <w:tabs>
          <w:tab w:val="num" w:pos="-400"/>
        </w:tabs>
        <w:ind w:left="0" w:firstLine="0"/>
      </w:pPr>
      <w:rPr>
        <w:rFonts w:hint="eastAsia"/>
      </w:rPr>
    </w:lvl>
    <w:lvl w:ilvl="2">
      <w:start w:val="1"/>
      <w:numFmt w:val="decimal"/>
      <w:pStyle w:val="3"/>
      <w:lvlText w:val="%1.%2.%3"/>
      <w:lvlJc w:val="left"/>
      <w:pPr>
        <w:tabs>
          <w:tab w:val="num" w:pos="-400"/>
        </w:tabs>
        <w:ind w:left="0" w:firstLine="0"/>
      </w:pPr>
      <w:rPr>
        <w:rFonts w:hint="eastAsia"/>
        <w:sz w:val="24"/>
        <w:szCs w:val="24"/>
      </w:rPr>
    </w:lvl>
    <w:lvl w:ilvl="3">
      <w:start w:val="1"/>
      <w:numFmt w:val="decimal"/>
      <w:pStyle w:val="4"/>
      <w:lvlText w:val="%1.%2.%3.%4"/>
      <w:lvlJc w:val="left"/>
      <w:pPr>
        <w:tabs>
          <w:tab w:val="num" w:pos="0"/>
        </w:tabs>
        <w:ind w:left="0" w:firstLine="0"/>
      </w:pPr>
      <w:rPr>
        <w:rFonts w:ascii="Arial" w:eastAsia="ＭＳ Ｐゴシック" w:hAnsi="Arial" w:hint="default"/>
        <w:b w:val="0"/>
        <w:i w:val="0"/>
        <w:sz w:val="24"/>
        <w:szCs w:val="24"/>
      </w:rPr>
    </w:lvl>
    <w:lvl w:ilvl="4">
      <w:start w:val="1"/>
      <w:numFmt w:val="none"/>
      <w:pStyle w:val="5"/>
      <w:lvlText w:val=""/>
      <w:lvlJc w:val="left"/>
      <w:pPr>
        <w:tabs>
          <w:tab w:val="num" w:pos="0"/>
        </w:tabs>
        <w:ind w:left="0" w:firstLine="0"/>
      </w:pPr>
      <w:rPr>
        <w:rFonts w:ascii="Arial" w:eastAsia="ＭＳ ゴシック" w:hAnsi="Arial" w:hint="default"/>
        <w:sz w:val="22"/>
      </w:rPr>
    </w:lvl>
    <w:lvl w:ilvl="5">
      <w:start w:val="1"/>
      <w:numFmt w:val="upperLetter"/>
      <w:lvlRestart w:val="1"/>
      <w:pStyle w:val="6"/>
      <w:lvlText w:val="付録 %6"/>
      <w:lvlJc w:val="left"/>
      <w:pPr>
        <w:tabs>
          <w:tab w:val="num" w:pos="57"/>
        </w:tabs>
        <w:ind w:left="0" w:firstLine="0"/>
      </w:pPr>
      <w:rPr>
        <w:rFonts w:ascii="Arial" w:eastAsia="ＭＳ ゴシック" w:hAnsi="Arial" w:hint="default"/>
        <w:b w:val="0"/>
        <w:i w:val="0"/>
        <w:sz w:val="24"/>
      </w:rPr>
    </w:lvl>
    <w:lvl w:ilvl="6">
      <w:start w:val="1"/>
      <w:numFmt w:val="decimal"/>
      <w:pStyle w:val="7"/>
      <w:lvlText w:val="%6.%7"/>
      <w:lvlJc w:val="left"/>
      <w:pPr>
        <w:ind w:left="0" w:firstLine="0"/>
      </w:pPr>
      <w:rPr>
        <w:rFonts w:hint="eastAsia"/>
      </w:rPr>
    </w:lvl>
    <w:lvl w:ilvl="7">
      <w:start w:val="1"/>
      <w:numFmt w:val="decimal"/>
      <w:pStyle w:val="8"/>
      <w:lvlText w:val="%6.%7.%8"/>
      <w:lvlJc w:val="left"/>
      <w:pPr>
        <w:ind w:left="0" w:firstLine="0"/>
      </w:pPr>
      <w:rPr>
        <w:rFonts w:hint="eastAsia"/>
      </w:rPr>
    </w:lvl>
    <w:lvl w:ilvl="8">
      <w:start w:val="1"/>
      <w:numFmt w:val="decimal"/>
      <w:pStyle w:val="9"/>
      <w:lvlText w:val="%6.%7.%8.%9"/>
      <w:lvlJc w:val="left"/>
      <w:pPr>
        <w:ind w:left="0" w:firstLine="0"/>
      </w:pPr>
      <w:rPr>
        <w:rFonts w:hint="eastAsia"/>
      </w:rPr>
    </w:lvl>
  </w:abstractNum>
  <w:abstractNum w:abstractNumId="14">
    <w:nsid w:val="57505B39"/>
    <w:multiLevelType w:val="hybridMultilevel"/>
    <w:tmpl w:val="C608DE26"/>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5">
    <w:nsid w:val="5A51214E"/>
    <w:multiLevelType w:val="hybridMultilevel"/>
    <w:tmpl w:val="DE2E24EE"/>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16">
    <w:nsid w:val="5B910457"/>
    <w:multiLevelType w:val="hybridMultilevel"/>
    <w:tmpl w:val="34287436"/>
    <w:lvl w:ilvl="0" w:tplc="04090001">
      <w:start w:val="1"/>
      <w:numFmt w:val="bullet"/>
      <w:lvlText w:val=""/>
      <w:lvlJc w:val="left"/>
      <w:pPr>
        <w:ind w:left="660" w:hanging="420"/>
      </w:pPr>
      <w:rPr>
        <w:rFonts w:ascii="Wingdings" w:hAnsi="Wingdings" w:hint="default"/>
      </w:rPr>
    </w:lvl>
    <w:lvl w:ilvl="1" w:tplc="0409000B">
      <w:start w:val="1"/>
      <w:numFmt w:val="bullet"/>
      <w:lvlText w:val=""/>
      <w:lvlJc w:val="left"/>
      <w:pPr>
        <w:ind w:left="1080" w:hanging="420"/>
      </w:pPr>
      <w:rPr>
        <w:rFonts w:ascii="Wingdings" w:hAnsi="Wingdings" w:hint="default"/>
      </w:rPr>
    </w:lvl>
    <w:lvl w:ilvl="2" w:tplc="0409000D">
      <w:start w:val="1"/>
      <w:numFmt w:val="bullet"/>
      <w:lvlText w:val=""/>
      <w:lvlJc w:val="left"/>
      <w:pPr>
        <w:ind w:left="1500" w:hanging="420"/>
      </w:pPr>
      <w:rPr>
        <w:rFonts w:ascii="Wingdings" w:hAnsi="Wingdings" w:hint="default"/>
      </w:rPr>
    </w:lvl>
    <w:lvl w:ilvl="3" w:tplc="04090001">
      <w:start w:val="1"/>
      <w:numFmt w:val="bullet"/>
      <w:lvlText w:val=""/>
      <w:lvlJc w:val="left"/>
      <w:pPr>
        <w:ind w:left="1920" w:hanging="420"/>
      </w:pPr>
      <w:rPr>
        <w:rFonts w:ascii="Wingdings" w:hAnsi="Wingdings" w:hint="default"/>
      </w:rPr>
    </w:lvl>
    <w:lvl w:ilvl="4" w:tplc="0409000B">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7">
    <w:nsid w:val="5D723965"/>
    <w:multiLevelType w:val="hybridMultilevel"/>
    <w:tmpl w:val="E82804C8"/>
    <w:lvl w:ilvl="0" w:tplc="04090003">
      <w:start w:val="1"/>
      <w:numFmt w:val="bullet"/>
      <w:lvlText w:val=""/>
      <w:lvlJc w:val="left"/>
      <w:pPr>
        <w:ind w:left="420" w:hanging="420"/>
      </w:pPr>
      <w:rPr>
        <w:rFonts w:ascii="Wingdings" w:hAnsi="Wingdings" w:hint="default"/>
      </w:rPr>
    </w:lvl>
    <w:lvl w:ilvl="1" w:tplc="0C9C0E92">
      <w:start w:val="991"/>
      <w:numFmt w:val="bullet"/>
      <w:lvlText w:val="▶"/>
      <w:lvlJc w:val="left"/>
      <w:pPr>
        <w:ind w:left="840" w:hanging="420"/>
      </w:pPr>
      <w:rPr>
        <w:rFonts w:ascii="ヒラギノ角ゴ ProN W3" w:hAnsi="ヒラギノ角ゴ ProN W3"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nsid w:val="67C06D82"/>
    <w:multiLevelType w:val="hybridMultilevel"/>
    <w:tmpl w:val="6DA615FE"/>
    <w:lvl w:ilvl="0" w:tplc="D3E6A0BA">
      <w:numFmt w:val="bullet"/>
      <w:lvlText w:val=""/>
      <w:lvlJc w:val="left"/>
      <w:pPr>
        <w:ind w:left="630" w:hanging="420"/>
      </w:pPr>
      <w:rPr>
        <w:rFonts w:ascii="Wingdings" w:eastAsia="ＭＳ 明朝" w:hAnsi="Wingdings" w:cs="Times New Roman"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9">
    <w:nsid w:val="713F5E9B"/>
    <w:multiLevelType w:val="hybridMultilevel"/>
    <w:tmpl w:val="A3267D4C"/>
    <w:lvl w:ilvl="0" w:tplc="E7E03AA0">
      <w:start w:val="1"/>
      <w:numFmt w:val="decimal"/>
      <w:lvlText w:val="%1."/>
      <w:lvlJc w:val="left"/>
      <w:pPr>
        <w:ind w:left="600" w:hanging="360"/>
      </w:pPr>
      <w:rPr>
        <w:rFonts w:hint="default"/>
      </w:rPr>
    </w:lvl>
    <w:lvl w:ilvl="1" w:tplc="EB0CCB58">
      <w:start w:val="1"/>
      <w:numFmt w:val="upperLetter"/>
      <w:lvlText w:val="(%2)"/>
      <w:lvlJc w:val="left"/>
      <w:pPr>
        <w:ind w:left="1080" w:hanging="420"/>
      </w:pPr>
      <w:rPr>
        <w:rFonts w:hint="default"/>
      </w:r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0">
    <w:nsid w:val="720E5FBC"/>
    <w:multiLevelType w:val="hybridMultilevel"/>
    <w:tmpl w:val="A5B4804A"/>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1">
    <w:nsid w:val="736D6197"/>
    <w:multiLevelType w:val="hybridMultilevel"/>
    <w:tmpl w:val="E80478AA"/>
    <w:lvl w:ilvl="0" w:tplc="04090001">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2">
    <w:nsid w:val="7B025B75"/>
    <w:multiLevelType w:val="multilevel"/>
    <w:tmpl w:val="E9C6EC66"/>
    <w:lvl w:ilvl="0">
      <w:start w:val="1"/>
      <w:numFmt w:val="decimal"/>
      <w:lvlText w:val="%1."/>
      <w:lvlJc w:val="left"/>
      <w:pPr>
        <w:ind w:left="600" w:hanging="360"/>
      </w:pPr>
      <w:rPr>
        <w:rFonts w:hint="default"/>
      </w:rPr>
    </w:lvl>
    <w:lvl w:ilvl="1">
      <w:start w:val="1"/>
      <w:numFmt w:val="bullet"/>
      <w:lvlText w:val=""/>
      <w:lvlJc w:val="left"/>
      <w:pPr>
        <w:ind w:left="1080" w:hanging="420"/>
      </w:pPr>
      <w:rPr>
        <w:rFonts w:ascii="Wingdings" w:hAnsi="Wingdings" w:hint="default"/>
      </w:rPr>
    </w:lvl>
    <w:lvl w:ilvl="2" w:tentative="1">
      <w:start w:val="1"/>
      <w:numFmt w:val="decimalEnclosedCircle"/>
      <w:lvlText w:val="%3"/>
      <w:lvlJc w:val="left"/>
      <w:pPr>
        <w:ind w:left="1500" w:hanging="420"/>
      </w:pPr>
    </w:lvl>
    <w:lvl w:ilvl="3" w:tentative="1">
      <w:start w:val="1"/>
      <w:numFmt w:val="decimal"/>
      <w:lvlText w:val="%4."/>
      <w:lvlJc w:val="left"/>
      <w:pPr>
        <w:ind w:left="1920" w:hanging="420"/>
      </w:pPr>
    </w:lvl>
    <w:lvl w:ilvl="4" w:tentative="1">
      <w:start w:val="1"/>
      <w:numFmt w:val="aiueoFullWidth"/>
      <w:lvlText w:val="(%5)"/>
      <w:lvlJc w:val="left"/>
      <w:pPr>
        <w:ind w:left="2340" w:hanging="420"/>
      </w:pPr>
    </w:lvl>
    <w:lvl w:ilvl="5" w:tentative="1">
      <w:start w:val="1"/>
      <w:numFmt w:val="decimalEnclosedCircle"/>
      <w:lvlText w:val="%6"/>
      <w:lvlJc w:val="left"/>
      <w:pPr>
        <w:ind w:left="2760" w:hanging="420"/>
      </w:pPr>
    </w:lvl>
    <w:lvl w:ilvl="6" w:tentative="1">
      <w:start w:val="1"/>
      <w:numFmt w:val="decimal"/>
      <w:lvlText w:val="%7."/>
      <w:lvlJc w:val="left"/>
      <w:pPr>
        <w:ind w:left="3180" w:hanging="420"/>
      </w:pPr>
    </w:lvl>
    <w:lvl w:ilvl="7" w:tentative="1">
      <w:start w:val="1"/>
      <w:numFmt w:val="aiueoFullWidth"/>
      <w:lvlText w:val="(%8)"/>
      <w:lvlJc w:val="left"/>
      <w:pPr>
        <w:ind w:left="3600" w:hanging="420"/>
      </w:pPr>
    </w:lvl>
    <w:lvl w:ilvl="8" w:tentative="1">
      <w:start w:val="1"/>
      <w:numFmt w:val="decimalEnclosedCircle"/>
      <w:lvlText w:val="%9"/>
      <w:lvlJc w:val="left"/>
      <w:pPr>
        <w:ind w:left="4020" w:hanging="420"/>
      </w:pPr>
    </w:lvl>
  </w:abstractNum>
  <w:num w:numId="1">
    <w:abstractNumId w:val="10"/>
  </w:num>
  <w:num w:numId="2">
    <w:abstractNumId w:val="20"/>
  </w:num>
  <w:num w:numId="3">
    <w:abstractNumId w:val="8"/>
  </w:num>
  <w:num w:numId="4">
    <w:abstractNumId w:val="17"/>
  </w:num>
  <w:num w:numId="5">
    <w:abstractNumId w:val="13"/>
  </w:num>
  <w:num w:numId="6">
    <w:abstractNumId w:val="6"/>
  </w:num>
  <w:num w:numId="7">
    <w:abstractNumId w:val="16"/>
  </w:num>
  <w:num w:numId="8">
    <w:abstractNumId w:val="11"/>
  </w:num>
  <w:num w:numId="9">
    <w:abstractNumId w:val="9"/>
  </w:num>
  <w:num w:numId="10">
    <w:abstractNumId w:val="14"/>
  </w:num>
  <w:num w:numId="11">
    <w:abstractNumId w:val="18"/>
  </w:num>
  <w:num w:numId="12">
    <w:abstractNumId w:val="5"/>
  </w:num>
  <w:num w:numId="13">
    <w:abstractNumId w:val="21"/>
  </w:num>
  <w:num w:numId="14">
    <w:abstractNumId w:val="7"/>
  </w:num>
  <w:num w:numId="15">
    <w:abstractNumId w:val="4"/>
  </w:num>
  <w:num w:numId="16">
    <w:abstractNumId w:val="3"/>
  </w:num>
  <w:num w:numId="17">
    <w:abstractNumId w:val="2"/>
  </w:num>
  <w:num w:numId="18">
    <w:abstractNumId w:val="1"/>
  </w:num>
  <w:num w:numId="19">
    <w:abstractNumId w:val="0"/>
  </w:num>
  <w:num w:numId="20">
    <w:abstractNumId w:val="12"/>
  </w:num>
  <w:num w:numId="21">
    <w:abstractNumId w:val="15"/>
  </w:num>
  <w:num w:numId="22">
    <w:abstractNumId w:val="19"/>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CF6BF3"/>
    <w:rsid w:val="00000FC5"/>
    <w:rsid w:val="00041EFD"/>
    <w:rsid w:val="0008690C"/>
    <w:rsid w:val="00095ABE"/>
    <w:rsid w:val="000F5187"/>
    <w:rsid w:val="00111453"/>
    <w:rsid w:val="001257DF"/>
    <w:rsid w:val="00145E0B"/>
    <w:rsid w:val="00165AA5"/>
    <w:rsid w:val="00183674"/>
    <w:rsid w:val="00194CC2"/>
    <w:rsid w:val="002B68E6"/>
    <w:rsid w:val="0033420B"/>
    <w:rsid w:val="003E4445"/>
    <w:rsid w:val="00420BC6"/>
    <w:rsid w:val="00472C70"/>
    <w:rsid w:val="00486555"/>
    <w:rsid w:val="0049354D"/>
    <w:rsid w:val="0049614B"/>
    <w:rsid w:val="004C2906"/>
    <w:rsid w:val="00571022"/>
    <w:rsid w:val="00604C3C"/>
    <w:rsid w:val="006D33D8"/>
    <w:rsid w:val="006E517A"/>
    <w:rsid w:val="00760C09"/>
    <w:rsid w:val="007760EE"/>
    <w:rsid w:val="0078315E"/>
    <w:rsid w:val="0078479D"/>
    <w:rsid w:val="007B7690"/>
    <w:rsid w:val="00821584"/>
    <w:rsid w:val="0084743B"/>
    <w:rsid w:val="008B48F4"/>
    <w:rsid w:val="009F3C7E"/>
    <w:rsid w:val="00A0294D"/>
    <w:rsid w:val="00A06ACC"/>
    <w:rsid w:val="00A70CF9"/>
    <w:rsid w:val="00A8656A"/>
    <w:rsid w:val="00AB759B"/>
    <w:rsid w:val="00B158A8"/>
    <w:rsid w:val="00B31AFF"/>
    <w:rsid w:val="00B70661"/>
    <w:rsid w:val="00BF5532"/>
    <w:rsid w:val="00C31F2B"/>
    <w:rsid w:val="00CF6BF3"/>
    <w:rsid w:val="00D477A0"/>
    <w:rsid w:val="00D62E90"/>
    <w:rsid w:val="00DB6EA3"/>
    <w:rsid w:val="00E112F5"/>
    <w:rsid w:val="00EA231D"/>
    <w:rsid w:val="00EA6B57"/>
    <w:rsid w:val="00F455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1453"/>
    <w:pPr>
      <w:widowControl w:val="0"/>
      <w:jc w:val="both"/>
    </w:pPr>
  </w:style>
  <w:style w:type="paragraph" w:styleId="1">
    <w:name w:val="heading 1"/>
    <w:basedOn w:val="a"/>
    <w:next w:val="a"/>
    <w:link w:val="10"/>
    <w:uiPriority w:val="9"/>
    <w:qFormat/>
    <w:rsid w:val="00571022"/>
    <w:pPr>
      <w:keepNext/>
      <w:numPr>
        <w:numId w:val="5"/>
      </w:numPr>
      <w:outlineLvl w:val="0"/>
    </w:pPr>
    <w:rPr>
      <w:rFonts w:asciiTheme="majorHAnsi" w:eastAsiaTheme="majorEastAsia" w:hAnsiTheme="majorHAnsi" w:cstheme="majorBidi"/>
      <w:sz w:val="32"/>
      <w:szCs w:val="24"/>
    </w:rPr>
  </w:style>
  <w:style w:type="paragraph" w:styleId="2">
    <w:name w:val="heading 2"/>
    <w:basedOn w:val="1"/>
    <w:next w:val="a"/>
    <w:link w:val="20"/>
    <w:uiPriority w:val="9"/>
    <w:unhideWhenUsed/>
    <w:qFormat/>
    <w:rsid w:val="00571022"/>
    <w:pPr>
      <w:numPr>
        <w:ilvl w:val="1"/>
      </w:numPr>
      <w:outlineLvl w:val="1"/>
    </w:pPr>
    <w:rPr>
      <w:sz w:val="28"/>
    </w:rPr>
  </w:style>
  <w:style w:type="paragraph" w:styleId="3">
    <w:name w:val="heading 3"/>
    <w:basedOn w:val="a"/>
    <w:next w:val="a"/>
    <w:link w:val="30"/>
    <w:uiPriority w:val="9"/>
    <w:unhideWhenUsed/>
    <w:qFormat/>
    <w:rsid w:val="007B7690"/>
    <w:pPr>
      <w:keepNext/>
      <w:numPr>
        <w:ilvl w:val="2"/>
        <w:numId w:val="5"/>
      </w:numPr>
      <w:outlineLvl w:val="2"/>
    </w:pPr>
    <w:rPr>
      <w:rFonts w:asciiTheme="majorHAnsi" w:eastAsiaTheme="majorEastAsia" w:hAnsiTheme="majorHAnsi" w:cstheme="majorBidi"/>
      <w:sz w:val="24"/>
      <w:szCs w:val="24"/>
    </w:rPr>
  </w:style>
  <w:style w:type="paragraph" w:styleId="4">
    <w:name w:val="heading 4"/>
    <w:basedOn w:val="a"/>
    <w:next w:val="a"/>
    <w:link w:val="40"/>
    <w:uiPriority w:val="9"/>
    <w:unhideWhenUsed/>
    <w:qFormat/>
    <w:rsid w:val="00E112F5"/>
    <w:pPr>
      <w:keepNext/>
      <w:numPr>
        <w:ilvl w:val="3"/>
        <w:numId w:val="5"/>
      </w:numPr>
      <w:ind w:left="142"/>
      <w:outlineLvl w:val="3"/>
    </w:pPr>
    <w:rPr>
      <w:rFonts w:asciiTheme="majorEastAsia" w:eastAsiaTheme="majorEastAsia" w:hAnsiTheme="majorEastAsia"/>
      <w:bCs/>
      <w:sz w:val="24"/>
      <w:szCs w:val="24"/>
    </w:rPr>
  </w:style>
  <w:style w:type="paragraph" w:styleId="5">
    <w:name w:val="heading 5"/>
    <w:basedOn w:val="a"/>
    <w:next w:val="a"/>
    <w:link w:val="50"/>
    <w:uiPriority w:val="9"/>
    <w:unhideWhenUsed/>
    <w:qFormat/>
    <w:rsid w:val="00A70CF9"/>
    <w:pPr>
      <w:keepNext/>
      <w:numPr>
        <w:ilvl w:val="4"/>
        <w:numId w:val="5"/>
      </w:numPr>
      <w:outlineLvl w:val="4"/>
    </w:pPr>
    <w:rPr>
      <w:rFonts w:asciiTheme="majorHAnsi" w:eastAsiaTheme="majorEastAsia" w:hAnsiTheme="majorHAnsi" w:cstheme="majorBidi"/>
      <w:sz w:val="24"/>
      <w:szCs w:val="24"/>
      <w:u w:val="single"/>
    </w:rPr>
  </w:style>
  <w:style w:type="paragraph" w:styleId="6">
    <w:name w:val="heading 6"/>
    <w:basedOn w:val="a"/>
    <w:next w:val="a"/>
    <w:link w:val="60"/>
    <w:uiPriority w:val="9"/>
    <w:semiHidden/>
    <w:unhideWhenUsed/>
    <w:qFormat/>
    <w:rsid w:val="00571022"/>
    <w:pPr>
      <w:keepNext/>
      <w:numPr>
        <w:ilvl w:val="5"/>
        <w:numId w:val="5"/>
      </w:numPr>
      <w:outlineLvl w:val="5"/>
    </w:pPr>
    <w:rPr>
      <w:b/>
      <w:bCs/>
    </w:rPr>
  </w:style>
  <w:style w:type="paragraph" w:styleId="7">
    <w:name w:val="heading 7"/>
    <w:basedOn w:val="a"/>
    <w:next w:val="a"/>
    <w:link w:val="70"/>
    <w:uiPriority w:val="9"/>
    <w:semiHidden/>
    <w:unhideWhenUsed/>
    <w:qFormat/>
    <w:rsid w:val="00571022"/>
    <w:pPr>
      <w:keepNext/>
      <w:numPr>
        <w:ilvl w:val="6"/>
        <w:numId w:val="5"/>
      </w:numPr>
      <w:outlineLvl w:val="6"/>
    </w:pPr>
  </w:style>
  <w:style w:type="paragraph" w:styleId="8">
    <w:name w:val="heading 8"/>
    <w:basedOn w:val="a"/>
    <w:next w:val="a"/>
    <w:link w:val="80"/>
    <w:uiPriority w:val="9"/>
    <w:semiHidden/>
    <w:unhideWhenUsed/>
    <w:qFormat/>
    <w:rsid w:val="00571022"/>
    <w:pPr>
      <w:keepNext/>
      <w:numPr>
        <w:ilvl w:val="7"/>
        <w:numId w:val="5"/>
      </w:numPr>
      <w:outlineLvl w:val="7"/>
    </w:pPr>
  </w:style>
  <w:style w:type="paragraph" w:styleId="9">
    <w:name w:val="heading 9"/>
    <w:basedOn w:val="a"/>
    <w:next w:val="a"/>
    <w:link w:val="90"/>
    <w:uiPriority w:val="9"/>
    <w:semiHidden/>
    <w:unhideWhenUsed/>
    <w:qFormat/>
    <w:rsid w:val="00571022"/>
    <w:pPr>
      <w:keepNext/>
      <w:numPr>
        <w:ilvl w:val="8"/>
        <w:numId w:val="5"/>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71022"/>
    <w:rPr>
      <w:rFonts w:asciiTheme="majorHAnsi" w:eastAsiaTheme="majorEastAsia" w:hAnsiTheme="majorHAnsi" w:cstheme="majorBidi"/>
      <w:sz w:val="32"/>
      <w:szCs w:val="24"/>
    </w:rPr>
  </w:style>
  <w:style w:type="character" w:customStyle="1" w:styleId="20">
    <w:name w:val="見出し 2 (文字)"/>
    <w:basedOn w:val="a0"/>
    <w:link w:val="2"/>
    <w:uiPriority w:val="9"/>
    <w:rsid w:val="00571022"/>
    <w:rPr>
      <w:rFonts w:asciiTheme="majorHAnsi" w:eastAsiaTheme="majorEastAsia" w:hAnsiTheme="majorHAnsi" w:cstheme="majorBidi"/>
      <w:sz w:val="28"/>
      <w:szCs w:val="24"/>
    </w:rPr>
  </w:style>
  <w:style w:type="paragraph" w:customStyle="1" w:styleId="ChapterTitle">
    <w:name w:val="Chapter Title"/>
    <w:basedOn w:val="a"/>
    <w:rsid w:val="00111453"/>
    <w:rPr>
      <w:rFonts w:ascii="ＤＦＧ平成明朝体W9" w:eastAsia="ＤＦＧ平成明朝体W9" w:hAnsi="Century" w:cs="Times New Roman"/>
      <w:sz w:val="72"/>
      <w:szCs w:val="72"/>
    </w:rPr>
  </w:style>
  <w:style w:type="paragraph" w:styleId="a3">
    <w:name w:val="Body Text"/>
    <w:basedOn w:val="a"/>
    <w:link w:val="a4"/>
    <w:rsid w:val="00111453"/>
    <w:pPr>
      <w:ind w:firstLineChars="100" w:firstLine="100"/>
    </w:pPr>
    <w:rPr>
      <w:rFonts w:ascii="Century" w:eastAsia="ＭＳ 明朝" w:hAnsi="Century" w:cs="Times New Roman"/>
      <w:szCs w:val="24"/>
    </w:rPr>
  </w:style>
  <w:style w:type="character" w:customStyle="1" w:styleId="a4">
    <w:name w:val="本文 (文字)"/>
    <w:basedOn w:val="a0"/>
    <w:link w:val="a3"/>
    <w:rsid w:val="00111453"/>
    <w:rPr>
      <w:rFonts w:ascii="Century" w:eastAsia="ＭＳ 明朝" w:hAnsi="Century" w:cs="Times New Roman"/>
      <w:szCs w:val="24"/>
    </w:rPr>
  </w:style>
  <w:style w:type="paragraph" w:styleId="11">
    <w:name w:val="toc 1"/>
    <w:basedOn w:val="a"/>
    <w:next w:val="a"/>
    <w:autoRedefine/>
    <w:uiPriority w:val="39"/>
    <w:unhideWhenUsed/>
    <w:rsid w:val="00111453"/>
  </w:style>
  <w:style w:type="character" w:styleId="a5">
    <w:name w:val="Hyperlink"/>
    <w:basedOn w:val="a0"/>
    <w:uiPriority w:val="99"/>
    <w:unhideWhenUsed/>
    <w:rsid w:val="00111453"/>
    <w:rPr>
      <w:color w:val="0000FF" w:themeColor="hyperlink"/>
      <w:u w:val="single"/>
    </w:rPr>
  </w:style>
  <w:style w:type="paragraph" w:styleId="a6">
    <w:name w:val="caption"/>
    <w:basedOn w:val="a"/>
    <w:next w:val="a"/>
    <w:unhideWhenUsed/>
    <w:qFormat/>
    <w:rsid w:val="0078479D"/>
    <w:pPr>
      <w:jc w:val="center"/>
    </w:pPr>
    <w:rPr>
      <w:b/>
      <w:bCs/>
      <w:sz w:val="24"/>
      <w:szCs w:val="21"/>
    </w:rPr>
  </w:style>
  <w:style w:type="paragraph" w:styleId="21">
    <w:name w:val="toc 2"/>
    <w:basedOn w:val="a"/>
    <w:next w:val="a"/>
    <w:autoRedefine/>
    <w:uiPriority w:val="39"/>
    <w:unhideWhenUsed/>
    <w:rsid w:val="00111453"/>
    <w:pPr>
      <w:ind w:leftChars="100" w:left="210"/>
    </w:pPr>
  </w:style>
  <w:style w:type="table" w:styleId="22">
    <w:name w:val="Light List"/>
    <w:basedOn w:val="a1"/>
    <w:uiPriority w:val="61"/>
    <w:rsid w:val="0011145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7">
    <w:name w:val="Balloon Text"/>
    <w:basedOn w:val="a"/>
    <w:link w:val="a8"/>
    <w:uiPriority w:val="99"/>
    <w:semiHidden/>
    <w:unhideWhenUsed/>
    <w:rsid w:val="0011145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111453"/>
    <w:rPr>
      <w:rFonts w:asciiTheme="majorHAnsi" w:eastAsiaTheme="majorEastAsia" w:hAnsiTheme="majorHAnsi" w:cstheme="majorBidi"/>
      <w:sz w:val="18"/>
      <w:szCs w:val="18"/>
    </w:rPr>
  </w:style>
  <w:style w:type="paragraph" w:customStyle="1" w:styleId="a9">
    <w:name w:val="報告書本文"/>
    <w:basedOn w:val="a"/>
    <w:rsid w:val="00BF5532"/>
    <w:pPr>
      <w:ind w:firstLineChars="100" w:firstLine="100"/>
    </w:pPr>
    <w:rPr>
      <w:rFonts w:ascii="Century" w:eastAsia="ＭＳ 明朝" w:hAnsi="Century" w:cs="Times New Roman"/>
      <w:sz w:val="24"/>
      <w:szCs w:val="24"/>
    </w:rPr>
  </w:style>
  <w:style w:type="character" w:customStyle="1" w:styleId="40">
    <w:name w:val="見出し 4 (文字)"/>
    <w:basedOn w:val="a0"/>
    <w:link w:val="4"/>
    <w:uiPriority w:val="9"/>
    <w:rsid w:val="00E112F5"/>
    <w:rPr>
      <w:rFonts w:asciiTheme="majorEastAsia" w:eastAsiaTheme="majorEastAsia" w:hAnsiTheme="majorEastAsia"/>
      <w:bCs/>
      <w:sz w:val="24"/>
      <w:szCs w:val="24"/>
    </w:rPr>
  </w:style>
  <w:style w:type="character" w:customStyle="1" w:styleId="50">
    <w:name w:val="見出し 5 (文字)"/>
    <w:basedOn w:val="a0"/>
    <w:link w:val="5"/>
    <w:uiPriority w:val="9"/>
    <w:rsid w:val="00A70CF9"/>
    <w:rPr>
      <w:rFonts w:asciiTheme="majorHAnsi" w:eastAsiaTheme="majorEastAsia" w:hAnsiTheme="majorHAnsi" w:cstheme="majorBidi"/>
      <w:sz w:val="24"/>
      <w:szCs w:val="24"/>
      <w:u w:val="single"/>
    </w:rPr>
  </w:style>
  <w:style w:type="character" w:customStyle="1" w:styleId="30">
    <w:name w:val="見出し 3 (文字)"/>
    <w:basedOn w:val="a0"/>
    <w:link w:val="3"/>
    <w:uiPriority w:val="9"/>
    <w:rsid w:val="007B7690"/>
    <w:rPr>
      <w:rFonts w:asciiTheme="majorHAnsi" w:eastAsiaTheme="majorEastAsia" w:hAnsiTheme="majorHAnsi" w:cstheme="majorBidi"/>
      <w:sz w:val="24"/>
      <w:szCs w:val="24"/>
    </w:rPr>
  </w:style>
  <w:style w:type="character" w:customStyle="1" w:styleId="60">
    <w:name w:val="見出し 6 (文字)"/>
    <w:basedOn w:val="a0"/>
    <w:link w:val="6"/>
    <w:uiPriority w:val="9"/>
    <w:semiHidden/>
    <w:rsid w:val="00571022"/>
    <w:rPr>
      <w:b/>
      <w:bCs/>
    </w:rPr>
  </w:style>
  <w:style w:type="character" w:customStyle="1" w:styleId="70">
    <w:name w:val="見出し 7 (文字)"/>
    <w:basedOn w:val="a0"/>
    <w:link w:val="7"/>
    <w:uiPriority w:val="9"/>
    <w:semiHidden/>
    <w:rsid w:val="00571022"/>
  </w:style>
  <w:style w:type="character" w:customStyle="1" w:styleId="80">
    <w:name w:val="見出し 8 (文字)"/>
    <w:basedOn w:val="a0"/>
    <w:link w:val="8"/>
    <w:uiPriority w:val="9"/>
    <w:semiHidden/>
    <w:rsid w:val="00571022"/>
  </w:style>
  <w:style w:type="character" w:customStyle="1" w:styleId="90">
    <w:name w:val="見出し 9 (文字)"/>
    <w:basedOn w:val="a0"/>
    <w:link w:val="9"/>
    <w:uiPriority w:val="9"/>
    <w:semiHidden/>
    <w:rsid w:val="00571022"/>
  </w:style>
  <w:style w:type="paragraph" w:styleId="31">
    <w:name w:val="toc 3"/>
    <w:basedOn w:val="a"/>
    <w:next w:val="a"/>
    <w:autoRedefine/>
    <w:uiPriority w:val="39"/>
    <w:unhideWhenUsed/>
    <w:rsid w:val="00EA6B57"/>
    <w:pPr>
      <w:ind w:leftChars="200" w:left="420"/>
    </w:pPr>
  </w:style>
  <w:style w:type="paragraph" w:styleId="aa">
    <w:name w:val="header"/>
    <w:basedOn w:val="a"/>
    <w:link w:val="ab"/>
    <w:uiPriority w:val="99"/>
    <w:unhideWhenUsed/>
    <w:rsid w:val="00A0294D"/>
    <w:pPr>
      <w:tabs>
        <w:tab w:val="center" w:pos="4252"/>
        <w:tab w:val="right" w:pos="8504"/>
      </w:tabs>
      <w:snapToGrid w:val="0"/>
    </w:pPr>
  </w:style>
  <w:style w:type="character" w:customStyle="1" w:styleId="ab">
    <w:name w:val="ヘッダー (文字)"/>
    <w:basedOn w:val="a0"/>
    <w:link w:val="aa"/>
    <w:uiPriority w:val="99"/>
    <w:rsid w:val="00A0294D"/>
  </w:style>
  <w:style w:type="paragraph" w:styleId="ac">
    <w:name w:val="footer"/>
    <w:basedOn w:val="a"/>
    <w:link w:val="ad"/>
    <w:uiPriority w:val="99"/>
    <w:unhideWhenUsed/>
    <w:rsid w:val="00A0294D"/>
    <w:pPr>
      <w:tabs>
        <w:tab w:val="center" w:pos="4252"/>
        <w:tab w:val="right" w:pos="8504"/>
      </w:tabs>
      <w:snapToGrid w:val="0"/>
    </w:pPr>
  </w:style>
  <w:style w:type="character" w:customStyle="1" w:styleId="ad">
    <w:name w:val="フッター (文字)"/>
    <w:basedOn w:val="a0"/>
    <w:link w:val="ac"/>
    <w:uiPriority w:val="99"/>
    <w:rsid w:val="00A0294D"/>
  </w:style>
  <w:style w:type="paragraph" w:styleId="ae">
    <w:name w:val="annotation text"/>
    <w:basedOn w:val="a"/>
    <w:link w:val="af"/>
    <w:rsid w:val="00A70CF9"/>
    <w:pPr>
      <w:jc w:val="left"/>
    </w:pPr>
    <w:rPr>
      <w:rFonts w:ascii="ＭＳ ゴシック" w:eastAsia="ＭＳ ゴシック" w:hAnsi="Century" w:cs="Times New Roman"/>
      <w:sz w:val="24"/>
      <w:szCs w:val="24"/>
    </w:rPr>
  </w:style>
  <w:style w:type="character" w:customStyle="1" w:styleId="af">
    <w:name w:val="コメント文字列 (文字)"/>
    <w:basedOn w:val="a0"/>
    <w:link w:val="ae"/>
    <w:rsid w:val="00A70CF9"/>
    <w:rPr>
      <w:rFonts w:ascii="ＭＳ ゴシック" w:eastAsia="ＭＳ ゴシック" w:hAnsi="Century" w:cs="Times New Roman"/>
      <w:sz w:val="24"/>
      <w:szCs w:val="24"/>
    </w:rPr>
  </w:style>
  <w:style w:type="paragraph" w:styleId="af0">
    <w:name w:val="footnote text"/>
    <w:basedOn w:val="a"/>
    <w:link w:val="af1"/>
    <w:uiPriority w:val="99"/>
    <w:semiHidden/>
    <w:unhideWhenUsed/>
    <w:rsid w:val="00A70CF9"/>
    <w:pPr>
      <w:snapToGrid w:val="0"/>
      <w:jc w:val="left"/>
    </w:pPr>
    <w:rPr>
      <w:szCs w:val="21"/>
    </w:rPr>
  </w:style>
  <w:style w:type="character" w:customStyle="1" w:styleId="af1">
    <w:name w:val="脚注文字列 (文字)"/>
    <w:basedOn w:val="a0"/>
    <w:link w:val="af0"/>
    <w:uiPriority w:val="99"/>
    <w:semiHidden/>
    <w:rsid w:val="00A70CF9"/>
    <w:rPr>
      <w:szCs w:val="21"/>
    </w:rPr>
  </w:style>
  <w:style w:type="character" w:styleId="af2">
    <w:name w:val="footnote reference"/>
    <w:basedOn w:val="a0"/>
    <w:uiPriority w:val="99"/>
    <w:semiHidden/>
    <w:unhideWhenUsed/>
    <w:rsid w:val="00A70CF9"/>
    <w:rPr>
      <w:vertAlign w:val="superscript"/>
    </w:rPr>
  </w:style>
  <w:style w:type="character" w:styleId="af3">
    <w:name w:val="annotation reference"/>
    <w:basedOn w:val="a0"/>
    <w:uiPriority w:val="99"/>
    <w:semiHidden/>
    <w:unhideWhenUsed/>
    <w:rsid w:val="00A70CF9"/>
    <w:rPr>
      <w:sz w:val="18"/>
      <w:szCs w:val="18"/>
    </w:rPr>
  </w:style>
  <w:style w:type="paragraph" w:styleId="af4">
    <w:name w:val="annotation subject"/>
    <w:basedOn w:val="ae"/>
    <w:next w:val="ae"/>
    <w:link w:val="af5"/>
    <w:uiPriority w:val="99"/>
    <w:semiHidden/>
    <w:unhideWhenUsed/>
    <w:rsid w:val="00A70CF9"/>
    <w:rPr>
      <w:rFonts w:asciiTheme="minorHAnsi" w:eastAsiaTheme="minorEastAsia" w:hAnsiTheme="minorHAnsi" w:cstheme="minorBidi"/>
      <w:b/>
      <w:bCs/>
      <w:sz w:val="21"/>
      <w:szCs w:val="22"/>
    </w:rPr>
  </w:style>
  <w:style w:type="character" w:customStyle="1" w:styleId="af5">
    <w:name w:val="コメント内容 (文字)"/>
    <w:basedOn w:val="af"/>
    <w:link w:val="af4"/>
    <w:uiPriority w:val="99"/>
    <w:semiHidden/>
    <w:rsid w:val="00A70CF9"/>
    <w:rPr>
      <w:rFonts w:ascii="ＭＳ ゴシック" w:eastAsia="ＭＳ ゴシック" w:hAnsi="Century" w:cs="Times New Roman"/>
      <w:b/>
      <w:bCs/>
      <w:sz w:val="24"/>
      <w:szCs w:val="24"/>
    </w:rPr>
  </w:style>
  <w:style w:type="paragraph" w:customStyle="1" w:styleId="json">
    <w:name w:val="json"/>
    <w:basedOn w:val="a"/>
    <w:qFormat/>
    <w:rsid w:val="00A70CF9"/>
    <w:pPr>
      <w:spacing w:line="220" w:lineRule="exact"/>
    </w:pPr>
    <w:rPr>
      <w:rFonts w:ascii="Century" w:eastAsia="Courier New" w:hAnsi="Century" w:cs="Times New Roman"/>
      <w:sz w:val="20"/>
      <w:szCs w:val="24"/>
    </w:rPr>
  </w:style>
  <w:style w:type="paragraph" w:styleId="Web">
    <w:name w:val="Normal (Web)"/>
    <w:basedOn w:val="a"/>
    <w:uiPriority w:val="99"/>
    <w:unhideWhenUsed/>
    <w:rsid w:val="00A70CF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f6">
    <w:name w:val="Table Grid"/>
    <w:basedOn w:val="a1"/>
    <w:uiPriority w:val="59"/>
    <w:rsid w:val="00A70CF9"/>
    <w:rPr>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odstat.jp/data" TargetMode="External"/><Relationship Id="rId18" Type="http://schemas.openxmlformats.org/officeDocument/2006/relationships/image" Target="media/image3.png"/><Relationship Id="rId26"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odstat.jp/codes" TargetMode="External"/><Relationship Id="rId17" Type="http://schemas.openxmlformats.org/officeDocument/2006/relationships/hyperlink" Target="http://odstat.jp/codes" TargetMode="External"/><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hyperlink" Target="http://odstat.jp/vocab" TargetMode="External"/><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odstat.jp/data" TargetMode="Externa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odstat.jp/data" TargetMode="External"/><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hyperlink" Target="http://odstat.jp/data"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odstat.jp/vocab"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3162</Words>
  <Characters>18029</Characters>
  <Application>Microsoft Office Word</Application>
  <DocSecurity>0</DocSecurity>
  <Lines>150</Lines>
  <Paragraphs>42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2014-04-07T13:55:00Z</dcterms:created>
  <dcterms:modified xsi:type="dcterms:W3CDTF">2014-10-07T04:02:00Z</dcterms:modified>
</cp:coreProperties>
</file>